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D500" w14:textId="77777777" w:rsidR="00892B3E" w:rsidRPr="000D2EBA" w:rsidRDefault="00000000" w:rsidP="00EE1B35">
      <w:r>
        <w:rPr>
          <w:noProof/>
          <w:lang w:eastAsia="en-NZ"/>
        </w:rPr>
        <w:pict w14:anchorId="342077E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4C867AF3" w14:textId="77777777" w:rsidR="0032650F" w:rsidRPr="00035744" w:rsidRDefault="0032650F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5E27A434" w14:textId="77777777" w:rsidR="0032650F" w:rsidRPr="00035744" w:rsidRDefault="0032650F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68046638" w14:textId="77777777" w:rsidR="006C5D0E" w:rsidRDefault="006C5D0E" w:rsidP="006C5D0E"/>
    <w:p w14:paraId="0BD2710D" w14:textId="77777777" w:rsidR="006C5D0E" w:rsidRDefault="006C5D0E" w:rsidP="006C5D0E"/>
    <w:p w14:paraId="2347B91F" w14:textId="77777777" w:rsidR="006C5D0E" w:rsidRDefault="006C5D0E" w:rsidP="006C5D0E"/>
    <w:p w14:paraId="119592FC" w14:textId="77777777" w:rsidR="006C5D0E" w:rsidRDefault="006C5D0E" w:rsidP="00057392"/>
    <w:p w14:paraId="32349448" w14:textId="77777777" w:rsidR="006C5D0E" w:rsidRDefault="006C5D0E" w:rsidP="006C5D0E"/>
    <w:p w14:paraId="2629539E" w14:textId="77777777" w:rsidR="00F27C34" w:rsidRDefault="00F27C34" w:rsidP="006C5D0E"/>
    <w:p w14:paraId="1A79967D" w14:textId="77777777" w:rsidR="00F27C34" w:rsidRDefault="00F27C34" w:rsidP="006C5D0E"/>
    <w:p w14:paraId="458EF4D4" w14:textId="77777777" w:rsidR="00F27C34" w:rsidRDefault="00F27C34" w:rsidP="006C5D0E"/>
    <w:p w14:paraId="1853446E" w14:textId="3694D1E2" w:rsidR="006C5D0E" w:rsidRPr="0060761D" w:rsidRDefault="0060761D" w:rsidP="006C5D0E">
      <w:pPr>
        <w:rPr>
          <w:rStyle w:val="xStyle14ptBold"/>
          <w:rFonts w:eastAsia="Times New Roman"/>
          <w:color w:val="FF0000"/>
          <w:szCs w:val="20"/>
        </w:rPr>
      </w:pPr>
      <w:r w:rsidRPr="0060761D">
        <w:rPr>
          <w:rStyle w:val="xStyle14ptBold"/>
          <w:rFonts w:eastAsia="Times New Roman"/>
          <w:color w:val="FF0000"/>
          <w:szCs w:val="20"/>
        </w:rPr>
        <w:t>EXPIRED</w:t>
      </w:r>
    </w:p>
    <w:p w14:paraId="4D74FA84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2D6462" w:rsidRPr="002D6462">
            <w:rPr>
              <w:rStyle w:val="CommentReference"/>
              <w:rFonts w:ascii="Calibri" w:hAnsi="Calibri"/>
              <w:sz w:val="28"/>
            </w:rPr>
            <w:t>91052 Version 3</w:t>
          </w:r>
        </w:sdtContent>
      </w:sdt>
    </w:p>
    <w:p w14:paraId="1BBB6988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b/>
            <w:bCs/>
            <w:sz w:val="28"/>
            <w:szCs w:val="28"/>
            <w:lang w:val="en-US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Content>
          <w:r w:rsidR="00F50592" w:rsidRPr="00F50592">
            <w:rPr>
              <w:bCs/>
              <w:sz w:val="28"/>
              <w:szCs w:val="28"/>
              <w:lang w:val="en-US"/>
            </w:rPr>
            <w:t>Demonstrate understanding of the ways a technological outcome, people, and social and physical environments interact</w:t>
          </w:r>
        </w:sdtContent>
      </w:sdt>
    </w:p>
    <w:p w14:paraId="7FCC3622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  <w:lang w:val="en-US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F50592" w:rsidRPr="00F50592">
            <w:rPr>
              <w:rStyle w:val="VPField14pt"/>
              <w:lang w:val="en-US"/>
            </w:rPr>
            <w:t>1</w:t>
          </w:r>
        </w:sdtContent>
      </w:sdt>
    </w:p>
    <w:p w14:paraId="5845AB3D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  <w:lang w:val="en-US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F50592" w:rsidRPr="00F50592">
            <w:rPr>
              <w:rStyle w:val="VPField14pt"/>
              <w:lang w:val="en-US"/>
            </w:rPr>
            <w:t>4</w:t>
          </w:r>
        </w:sdtContent>
      </w:sdt>
    </w:p>
    <w:p w14:paraId="03C72ACA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  <w:lang w:val="en-US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F50592" w:rsidRPr="00F50592">
            <w:rPr>
              <w:rStyle w:val="VPField14pt"/>
              <w:lang w:val="en-US"/>
            </w:rPr>
            <w:t>The art of patternmaking</w:t>
          </w:r>
        </w:sdtContent>
      </w:sdt>
    </w:p>
    <w:p w14:paraId="0AC142E1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  <w:lang w:val="en-US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F50592" w:rsidRPr="00F50592">
            <w:rPr>
              <w:rStyle w:val="VPField14pt"/>
              <w:lang w:val="en-US"/>
            </w:rPr>
            <w:t>Generic Technology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  <w:lang w:val="en-US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F50592" w:rsidRPr="00F50592">
            <w:rPr>
              <w:rStyle w:val="VPField14pt"/>
              <w:lang w:val="en-US"/>
            </w:rPr>
            <w:t>1.9</w:t>
          </w:r>
          <w:r w:rsidR="00055049">
            <w:rPr>
              <w:rStyle w:val="VPField14pt"/>
              <w:lang w:val="en-US"/>
            </w:rPr>
            <w:t xml:space="preserve"> v2</w:t>
          </w:r>
        </w:sdtContent>
      </w:sdt>
    </w:p>
    <w:p w14:paraId="332F6DC2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  <w:lang w:val="en-US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F50592" w:rsidRPr="00F50592">
            <w:rPr>
              <w:rStyle w:val="VPField14pt"/>
              <w:lang w:val="en-US"/>
            </w:rPr>
            <w:t>Manufacturing and Technology</w:t>
          </w:r>
        </w:sdtContent>
      </w:sdt>
    </w:p>
    <w:p w14:paraId="3D9271E9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3628C798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66812C39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557DE4CA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59BEF9AA" w14:textId="77777777" w:rsidR="002D6462" w:rsidRPr="00F6222A" w:rsidRDefault="002D6462" w:rsidP="002D6462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0E7CD843" w14:textId="77777777" w:rsidR="00F6222A" w:rsidRPr="00F6222A" w:rsidRDefault="00F6222A" w:rsidP="002D6462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2D6462">
              <w:rPr>
                <w:lang w:val="en-GB"/>
              </w:rPr>
              <w:t>5</w:t>
            </w:r>
          </w:p>
        </w:tc>
      </w:tr>
      <w:tr w:rsidR="007534F7" w:rsidRPr="00A24B20" w14:paraId="49D976BA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048A7528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4EBD28F7" w14:textId="77777777" w:rsidR="007534F7" w:rsidRPr="00A24B20" w:rsidRDefault="007534F7" w:rsidP="002D6462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2D6462">
              <w:t>02</w:t>
            </w:r>
            <w:r w:rsidRPr="0031555D">
              <w:t>-201</w:t>
            </w:r>
            <w:r w:rsidR="002D6462">
              <w:t>5</w:t>
            </w:r>
            <w:r w:rsidRPr="0031555D">
              <w:t>-</w:t>
            </w:r>
            <w:r w:rsidR="000A37DC">
              <w:t>91052</w:t>
            </w:r>
            <w:r w:rsidRPr="0031555D">
              <w:t>-</w:t>
            </w:r>
            <w:r w:rsidR="002D6462">
              <w:t>02</w:t>
            </w:r>
            <w:r w:rsidRPr="0031555D">
              <w:t>-</w:t>
            </w:r>
            <w:r w:rsidR="000A37DC">
              <w:t>7</w:t>
            </w:r>
            <w:r w:rsidR="002D6462">
              <w:t>365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7BCEA064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36ACA619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186CCF79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216005E3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40EC0EBE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AFE76F3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4F261FA5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rPr>
            <w:b/>
            <w:bCs/>
            <w:lang w:val="en-US"/>
          </w:r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</w:rPr>
        </w:sdtEndPr>
        <w:sdtContent>
          <w:r w:rsidR="00F50592" w:rsidRPr="00F50592">
            <w:rPr>
              <w:lang w:val="en-US"/>
            </w:rPr>
            <w:t>91052</w:t>
          </w:r>
        </w:sdtContent>
      </w:sdt>
    </w:p>
    <w:p w14:paraId="0498CED8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rPr>
            <w:b/>
            <w:bCs/>
            <w:lang w:val="en-US" w:eastAsia="ja-JP"/>
          </w:r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Content>
          <w:r w:rsidR="00F50592" w:rsidRPr="00F50592">
            <w:rPr>
              <w:lang w:val="en-US" w:eastAsia="ja-JP"/>
            </w:rPr>
            <w:t>Demonstrate understanding of the ways a technological outcome, people, and social and physical environments interact</w:t>
          </w:r>
        </w:sdtContent>
      </w:sdt>
    </w:p>
    <w:p w14:paraId="7543D609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b/>
            <w:bCs/>
            <w:lang w:val="en-US"/>
          </w:r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</w:rPr>
        </w:sdtEndPr>
        <w:sdtContent>
          <w:r w:rsidR="00F50592" w:rsidRPr="00F50592">
            <w:rPr>
              <w:lang w:val="en-US"/>
            </w:rPr>
            <w:t>1</w:t>
          </w:r>
        </w:sdtContent>
      </w:sdt>
    </w:p>
    <w:p w14:paraId="4676FF7F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rPr>
            <w:b/>
            <w:bCs/>
            <w:lang w:val="en-US"/>
          </w:r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</w:rPr>
        </w:sdtEndPr>
        <w:sdtContent>
          <w:r w:rsidR="00F50592" w:rsidRPr="00F50592">
            <w:rPr>
              <w:lang w:val="en-US"/>
            </w:rPr>
            <w:t>4</w:t>
          </w:r>
        </w:sdtContent>
      </w:sdt>
    </w:p>
    <w:p w14:paraId="5E347816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b/>
            <w:bCs/>
            <w:lang w:val="en-US"/>
          </w:r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</w:rPr>
        </w:sdtEndPr>
        <w:sdtContent>
          <w:r w:rsidR="00F50592" w:rsidRPr="00F50592">
            <w:rPr>
              <w:lang w:val="en-US"/>
            </w:rPr>
            <w:t>The art of patternmaking</w:t>
          </w:r>
        </w:sdtContent>
      </w:sdt>
    </w:p>
    <w:p w14:paraId="1DEFD2BD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rPr>
            <w:b/>
            <w:bCs/>
            <w:lang w:val="en-US"/>
          </w:r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</w:rPr>
        </w:sdtEndPr>
        <w:sdtContent>
          <w:r w:rsidR="00F50592" w:rsidRPr="00F50592">
            <w:rPr>
              <w:lang w:val="en-US"/>
            </w:rPr>
            <w:t>Generic Technology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rPr>
            <w:lang w:val="en-US"/>
          </w:r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50592" w:rsidRPr="00F50592">
            <w:rPr>
              <w:lang w:val="en-US"/>
            </w:rPr>
            <w:t>1.9</w:t>
          </w:r>
          <w:r w:rsidR="00055049">
            <w:rPr>
              <w:lang w:val="en-US"/>
            </w:rPr>
            <w:t xml:space="preserve"> v2</w:t>
          </w:r>
        </w:sdtContent>
      </w:sdt>
    </w:p>
    <w:p w14:paraId="147461F9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b/>
            <w:bCs/>
            <w:lang w:val="en-US"/>
          </w:r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</w:rPr>
        </w:sdtEndPr>
        <w:sdtContent>
          <w:r w:rsidR="00F50592" w:rsidRPr="00F50592">
            <w:rPr>
              <w:lang w:val="en-US"/>
            </w:rPr>
            <w:t>Manufacturing and Technology</w:t>
          </w:r>
        </w:sdtContent>
      </w:sdt>
    </w:p>
    <w:p w14:paraId="4FDF419B" w14:textId="77777777" w:rsidR="00E053F6" w:rsidRDefault="00E053F6" w:rsidP="002E5928">
      <w:pPr>
        <w:pStyle w:val="VPAELBannerAfter8pt"/>
      </w:pPr>
      <w:r>
        <w:t>Learner instructions</w:t>
      </w:r>
    </w:p>
    <w:p w14:paraId="42E4C155" w14:textId="77777777" w:rsidR="00E053F6" w:rsidRPr="00FC4BC5" w:rsidRDefault="00E053F6" w:rsidP="00E053F6">
      <w:pPr>
        <w:pStyle w:val="Heading1"/>
      </w:pPr>
      <w:r w:rsidRPr="00FC4BC5">
        <w:t>Introduction</w:t>
      </w:r>
    </w:p>
    <w:p w14:paraId="5CD9B48A" w14:textId="77777777" w:rsidR="00E053F6" w:rsidRPr="00FC4BC5" w:rsidRDefault="000D03C7" w:rsidP="00421911">
      <w:r w:rsidRPr="00FC4BC5">
        <w:t xml:space="preserve">This assessment activity requires you to </w:t>
      </w:r>
      <w:r w:rsidR="0078093C" w:rsidRPr="00FC4BC5">
        <w:t>demonstrate your understanding of the ways a technological outcome (commercial clothing patterns), people</w:t>
      </w:r>
      <w:r w:rsidR="0032650F">
        <w:t>,</w:t>
      </w:r>
      <w:r w:rsidR="0078093C" w:rsidRPr="00FC4BC5">
        <w:t xml:space="preserve"> and social and physical environments interact.</w:t>
      </w:r>
      <w:r w:rsidR="00C71576" w:rsidRPr="00FC4BC5">
        <w:t xml:space="preserve"> </w:t>
      </w:r>
    </w:p>
    <w:p w14:paraId="26F00A18" w14:textId="77777777" w:rsidR="00776171" w:rsidRPr="00FC4BC5" w:rsidRDefault="000D03C7" w:rsidP="00E053F6">
      <w:r w:rsidRPr="00FC4BC5">
        <w:t xml:space="preserve">You are going to be assessed </w:t>
      </w:r>
      <w:r w:rsidR="00741920" w:rsidRPr="00FC4BC5">
        <w:t>on</w:t>
      </w:r>
      <w:r w:rsidR="002C26B0" w:rsidRPr="00FC4BC5">
        <w:t xml:space="preserve"> how</w:t>
      </w:r>
      <w:r w:rsidR="00710045" w:rsidRPr="00FC4BC5">
        <w:rPr>
          <w:lang w:eastAsia="en-NZ"/>
        </w:rPr>
        <w:t xml:space="preserve"> comprehensive</w:t>
      </w:r>
      <w:r w:rsidR="002C26B0" w:rsidRPr="00FC4BC5">
        <w:rPr>
          <w:lang w:eastAsia="en-NZ"/>
        </w:rPr>
        <w:t xml:space="preserve"> your </w:t>
      </w:r>
      <w:r w:rsidR="00741920" w:rsidRPr="00FC4BC5">
        <w:rPr>
          <w:lang w:eastAsia="en-NZ"/>
        </w:rPr>
        <w:t>understanding</w:t>
      </w:r>
      <w:r w:rsidR="00710045" w:rsidRPr="00FC4BC5">
        <w:rPr>
          <w:lang w:eastAsia="en-NZ"/>
        </w:rPr>
        <w:t xml:space="preserve"> is</w:t>
      </w:r>
      <w:r w:rsidR="00741920" w:rsidRPr="00FC4BC5">
        <w:rPr>
          <w:lang w:eastAsia="en-NZ"/>
        </w:rPr>
        <w:t xml:space="preserve"> of the ways </w:t>
      </w:r>
      <w:r w:rsidR="00940524" w:rsidRPr="00FC4BC5">
        <w:rPr>
          <w:lang w:eastAsia="en-NZ"/>
        </w:rPr>
        <w:t xml:space="preserve">the </w:t>
      </w:r>
      <w:r w:rsidR="0078093C" w:rsidRPr="00FC4BC5">
        <w:rPr>
          <w:lang w:eastAsia="en-NZ"/>
        </w:rPr>
        <w:t>technological outcome, people, and social and physical environments interact.</w:t>
      </w:r>
    </w:p>
    <w:p w14:paraId="61C00D23" w14:textId="77777777" w:rsidR="00E053F6" w:rsidRPr="00FC4BC5" w:rsidRDefault="00B320A2" w:rsidP="00E053F6">
      <w:r w:rsidRPr="00FC4BC5">
        <w:t xml:space="preserve">The following instructions provide you with a way to structure your work </w:t>
      </w:r>
      <w:r w:rsidR="00CB5956" w:rsidRPr="00FC4BC5">
        <w:t xml:space="preserve">so you can </w:t>
      </w:r>
      <w:r w:rsidRPr="00FC4BC5">
        <w:t xml:space="preserve">demonstrate what you have learnt </w:t>
      </w:r>
      <w:r w:rsidR="00CB5956" w:rsidRPr="00FC4BC5">
        <w:t xml:space="preserve">and </w:t>
      </w:r>
      <w:r w:rsidRPr="00FC4BC5">
        <w:t>achieve success in this standard.</w:t>
      </w:r>
    </w:p>
    <w:p w14:paraId="1FC4F06D" w14:textId="77777777" w:rsidR="00B320A2" w:rsidRPr="00FC4BC5" w:rsidRDefault="000D03C7" w:rsidP="00B320A2">
      <w:pPr>
        <w:pStyle w:val="VPAnnotationsbox"/>
        <w:rPr>
          <w:strike/>
        </w:rPr>
      </w:pPr>
      <w:r w:rsidRPr="00FC4BC5">
        <w:t>Assessor/educator note: It is expected that the assessor/educator will read the learner instructions and modify them if ne</w:t>
      </w:r>
      <w:r w:rsidR="0078093C" w:rsidRPr="00FC4BC5">
        <w:t>cessary to suit their learners</w:t>
      </w:r>
      <w:r w:rsidR="00614D6D" w:rsidRPr="00FC4BC5">
        <w:t>.</w:t>
      </w:r>
    </w:p>
    <w:p w14:paraId="614850F9" w14:textId="77777777" w:rsidR="00E053F6" w:rsidRPr="00FC4BC5" w:rsidRDefault="00B320A2" w:rsidP="00B320A2">
      <w:pPr>
        <w:pStyle w:val="Heading1"/>
      </w:pPr>
      <w:r w:rsidRPr="00FC4BC5">
        <w:t>Task</w:t>
      </w:r>
    </w:p>
    <w:p w14:paraId="2E575652" w14:textId="77777777" w:rsidR="00C149C1" w:rsidRPr="00FC4BC5" w:rsidRDefault="00A85351" w:rsidP="009D2434">
      <w:r w:rsidRPr="00FC4BC5">
        <w:t>From its beginning</w:t>
      </w:r>
      <w:r w:rsidR="00C149C1" w:rsidRPr="00FC4BC5">
        <w:t>,</w:t>
      </w:r>
      <w:r w:rsidRPr="00FC4BC5">
        <w:t xml:space="preserve"> the art of patternmaking has been highly revered. Tailors would work </w:t>
      </w:r>
      <w:r w:rsidR="00965673" w:rsidRPr="00FC4BC5">
        <w:t xml:space="preserve">meticulously </w:t>
      </w:r>
      <w:r w:rsidRPr="00FC4BC5">
        <w:t>with personal measurements to customi</w:t>
      </w:r>
      <w:r w:rsidR="00C149C1" w:rsidRPr="00FC4BC5">
        <w:t>s</w:t>
      </w:r>
      <w:r w:rsidRPr="00FC4BC5">
        <w:t>e patterns that only the very rich could afford. The Industrial Revolution introduced a change in society</w:t>
      </w:r>
      <w:r w:rsidR="00C149C1" w:rsidRPr="00FC4BC5">
        <w:t>:</w:t>
      </w:r>
      <w:r w:rsidRPr="00FC4BC5">
        <w:t xml:space="preserve"> the need for successful ready-to-wear clothing. The initial attempts at standardi</w:t>
      </w:r>
      <w:r w:rsidR="00C149C1" w:rsidRPr="00FC4BC5">
        <w:t>s</w:t>
      </w:r>
      <w:r w:rsidRPr="00FC4BC5">
        <w:t>ed patterns resulted in poorly fitting garments with little detail</w:t>
      </w:r>
      <w:r w:rsidR="00C149C1" w:rsidRPr="00FC4BC5">
        <w:t>.</w:t>
      </w:r>
      <w:r w:rsidRPr="00FC4BC5">
        <w:t xml:space="preserve"> </w:t>
      </w:r>
      <w:r w:rsidR="00C149C1" w:rsidRPr="00FC4BC5">
        <w:t>B</w:t>
      </w:r>
      <w:r w:rsidRPr="00FC4BC5">
        <w:t xml:space="preserve">ut </w:t>
      </w:r>
      <w:r w:rsidR="00C149C1" w:rsidRPr="00FC4BC5">
        <w:t xml:space="preserve">after some experimentation, </w:t>
      </w:r>
      <w:r w:rsidRPr="00FC4BC5">
        <w:t xml:space="preserve">patternmaking was transformed from custom-made </w:t>
      </w:r>
      <w:r w:rsidR="006C2761" w:rsidRPr="00FC4BC5">
        <w:t xml:space="preserve">patterns </w:t>
      </w:r>
      <w:r w:rsidRPr="00FC4BC5">
        <w:t xml:space="preserve">into the </w:t>
      </w:r>
      <w:r w:rsidR="006C2761" w:rsidRPr="00FC4BC5">
        <w:t>commercial clothing patterns</w:t>
      </w:r>
      <w:r w:rsidRPr="00FC4BC5">
        <w:t xml:space="preserve"> creating our clothing today.</w:t>
      </w:r>
    </w:p>
    <w:p w14:paraId="679756E9" w14:textId="77777777" w:rsidR="009D2434" w:rsidRPr="00FC4BC5" w:rsidRDefault="000B5FAC" w:rsidP="009D2434">
      <w:r w:rsidRPr="00FC4BC5">
        <w:t xml:space="preserve">Write an article or a blog that describes the impact </w:t>
      </w:r>
      <w:r w:rsidR="00940524" w:rsidRPr="00FC4BC5">
        <w:t xml:space="preserve">the </w:t>
      </w:r>
      <w:r w:rsidR="00A432ED" w:rsidRPr="00FC4BC5">
        <w:t>development</w:t>
      </w:r>
      <w:r w:rsidR="00940524" w:rsidRPr="00FC4BC5">
        <w:t xml:space="preserve"> of </w:t>
      </w:r>
      <w:r w:rsidR="005B3DD5" w:rsidRPr="00FC4BC5">
        <w:t>commercial</w:t>
      </w:r>
      <w:r w:rsidR="00A85351" w:rsidRPr="00FC4BC5">
        <w:t xml:space="preserve"> </w:t>
      </w:r>
      <w:r w:rsidR="00C149C1" w:rsidRPr="00FC4BC5">
        <w:t xml:space="preserve">clothing </w:t>
      </w:r>
      <w:r w:rsidR="00A85351" w:rsidRPr="00FC4BC5">
        <w:t>pattern</w:t>
      </w:r>
      <w:r w:rsidR="00CB4BE8" w:rsidRPr="00FC4BC5">
        <w:t>s</w:t>
      </w:r>
      <w:r w:rsidRPr="00FC4BC5">
        <w:t xml:space="preserve"> had on society and culture</w:t>
      </w:r>
      <w:r w:rsidR="00997309" w:rsidRPr="00FC4BC5">
        <w:t>.</w:t>
      </w:r>
    </w:p>
    <w:p w14:paraId="33EE21A8" w14:textId="77777777" w:rsidR="000B5FAC" w:rsidRPr="00FC4BC5" w:rsidRDefault="000B5FAC" w:rsidP="00190B39">
      <w:pPr>
        <w:pStyle w:val="Heading2"/>
      </w:pPr>
      <w:r w:rsidRPr="00FC4BC5">
        <w:t>Gather information</w:t>
      </w:r>
    </w:p>
    <w:p w14:paraId="518DEAEB" w14:textId="77777777" w:rsidR="000D03C7" w:rsidRPr="00FC4BC5" w:rsidRDefault="000D03C7" w:rsidP="000D03C7">
      <w:r w:rsidRPr="00FC4BC5">
        <w:t>Gather, select, and record relevant information for your article by considering</w:t>
      </w:r>
      <w:r w:rsidR="0078093C" w:rsidRPr="00FC4BC5">
        <w:t xml:space="preserve"> the following</w:t>
      </w:r>
      <w:r w:rsidRPr="00FC4BC5">
        <w:t>:</w:t>
      </w:r>
    </w:p>
    <w:p w14:paraId="4C7A1EC0" w14:textId="77777777" w:rsidR="007E05E3" w:rsidRPr="00FC4BC5" w:rsidRDefault="0078093C" w:rsidP="000D03C7">
      <w:pPr>
        <w:pStyle w:val="VPBulletsbody-againstmargin"/>
        <w:rPr>
          <w:rFonts w:ascii="Calibri" w:hAnsi="Calibri"/>
        </w:rPr>
      </w:pPr>
      <w:r w:rsidRPr="00FC4BC5">
        <w:lastRenderedPageBreak/>
        <w:t>h</w:t>
      </w:r>
      <w:r w:rsidR="000D03C7" w:rsidRPr="00FC4BC5">
        <w:t xml:space="preserve">ow </w:t>
      </w:r>
      <w:r w:rsidR="00940524" w:rsidRPr="00FC4BC5">
        <w:t xml:space="preserve">the </w:t>
      </w:r>
      <w:r w:rsidR="00A432ED" w:rsidRPr="00FC4BC5">
        <w:t>development</w:t>
      </w:r>
      <w:r w:rsidR="00940524" w:rsidRPr="00FC4BC5">
        <w:t xml:space="preserve"> of </w:t>
      </w:r>
      <w:r w:rsidR="006C2761" w:rsidRPr="00FC4BC5">
        <w:t>commercial clothing patterns</w:t>
      </w:r>
      <w:r w:rsidR="000D03C7" w:rsidRPr="00FC4BC5">
        <w:t xml:space="preserve"> addressed the need and/or opportunity</w:t>
      </w:r>
      <w:r w:rsidR="00257A3A" w:rsidRPr="00FC4BC5">
        <w:t xml:space="preserve"> that arose</w:t>
      </w:r>
      <w:r w:rsidR="000B5FAC" w:rsidRPr="00FC4BC5">
        <w:t xml:space="preserve">, </w:t>
      </w:r>
      <w:r w:rsidR="000D03C7" w:rsidRPr="00FC4BC5">
        <w:t xml:space="preserve">for example </w:t>
      </w:r>
      <w:r w:rsidR="007E05E3" w:rsidRPr="00FC4BC5">
        <w:rPr>
          <w:rFonts w:ascii="Calibri" w:hAnsi="Calibri"/>
        </w:rPr>
        <w:t xml:space="preserve">why was ready-to-wear clothing more affordable for the emerging </w:t>
      </w:r>
      <w:proofErr w:type="gramStart"/>
      <w:r w:rsidR="007E05E3" w:rsidRPr="00FC4BC5">
        <w:rPr>
          <w:rFonts w:ascii="Calibri" w:hAnsi="Calibri"/>
        </w:rPr>
        <w:t>middle</w:t>
      </w:r>
      <w:r w:rsidR="00940524" w:rsidRPr="00FC4BC5">
        <w:rPr>
          <w:rFonts w:ascii="Calibri" w:hAnsi="Calibri"/>
        </w:rPr>
        <w:t xml:space="preserve"> </w:t>
      </w:r>
      <w:r w:rsidRPr="00FC4BC5">
        <w:rPr>
          <w:rFonts w:ascii="Calibri" w:hAnsi="Calibri"/>
        </w:rPr>
        <w:t>class</w:t>
      </w:r>
      <w:proofErr w:type="gramEnd"/>
      <w:r w:rsidRPr="00FC4BC5">
        <w:rPr>
          <w:rFonts w:ascii="Calibri" w:hAnsi="Calibri"/>
        </w:rPr>
        <w:t xml:space="preserve"> society</w:t>
      </w:r>
    </w:p>
    <w:p w14:paraId="03FA7C60" w14:textId="77777777" w:rsidR="000D03C7" w:rsidRPr="00FC4BC5" w:rsidRDefault="000D03C7" w:rsidP="000D03C7">
      <w:pPr>
        <w:pStyle w:val="VPBulletsbody-againstmargin"/>
      </w:pPr>
      <w:r w:rsidRPr="00FC4BC5">
        <w:t xml:space="preserve">key people who were involved in producing and popularising </w:t>
      </w:r>
      <w:r w:rsidR="007E05E3" w:rsidRPr="00FC4BC5">
        <w:t xml:space="preserve">the </w:t>
      </w:r>
      <w:r w:rsidR="006C2761" w:rsidRPr="00FC4BC5">
        <w:t>commercial clothing patterns</w:t>
      </w:r>
    </w:p>
    <w:p w14:paraId="3B82336F" w14:textId="77777777" w:rsidR="00CB4BE8" w:rsidRPr="00FC4BC5" w:rsidRDefault="0078093C" w:rsidP="00CB4BE8">
      <w:pPr>
        <w:pStyle w:val="VPBulletsbody-againstmargin"/>
        <w:rPr>
          <w:rFonts w:ascii="Calibri" w:hAnsi="Calibri" w:cstheme="minorHAnsi"/>
        </w:rPr>
      </w:pPr>
      <w:r w:rsidRPr="00FC4BC5">
        <w:rPr>
          <w:rFonts w:ascii="Calibri" w:hAnsi="Calibri"/>
        </w:rPr>
        <w:t>t</w:t>
      </w:r>
      <w:r w:rsidR="000D03C7" w:rsidRPr="00FC4BC5">
        <w:rPr>
          <w:rFonts w:ascii="Calibri" w:hAnsi="Calibri"/>
        </w:rPr>
        <w:t xml:space="preserve">he main ways the </w:t>
      </w:r>
      <w:r w:rsidR="00A432ED" w:rsidRPr="00FC4BC5">
        <w:rPr>
          <w:rFonts w:ascii="Calibri" w:hAnsi="Calibri"/>
        </w:rPr>
        <w:t xml:space="preserve">development of </w:t>
      </w:r>
      <w:r w:rsidR="006C2761" w:rsidRPr="00FC4BC5">
        <w:rPr>
          <w:rFonts w:ascii="Calibri" w:hAnsi="Calibri"/>
        </w:rPr>
        <w:t>commercial clothing patterns</w:t>
      </w:r>
      <w:r w:rsidR="000D03C7" w:rsidRPr="00FC4BC5">
        <w:rPr>
          <w:rFonts w:ascii="Calibri" w:hAnsi="Calibri"/>
        </w:rPr>
        <w:t xml:space="preserve"> impacted on or influenced the physical and social environment</w:t>
      </w:r>
      <w:r w:rsidR="000E064D" w:rsidRPr="00FC4BC5">
        <w:rPr>
          <w:rFonts w:ascii="Calibri" w:hAnsi="Calibri"/>
        </w:rPr>
        <w:t>s</w:t>
      </w:r>
      <w:r w:rsidR="000D03C7" w:rsidRPr="00FC4BC5">
        <w:rPr>
          <w:rFonts w:ascii="Calibri" w:hAnsi="Calibri"/>
        </w:rPr>
        <w:t xml:space="preserve"> at the time</w:t>
      </w:r>
      <w:r w:rsidR="00CB4BE8" w:rsidRPr="00FC4BC5">
        <w:rPr>
          <w:rFonts w:ascii="Calibri" w:hAnsi="Calibri"/>
        </w:rPr>
        <w:t xml:space="preserve">, for example </w:t>
      </w:r>
      <w:r w:rsidR="00CB4BE8" w:rsidRPr="00FC4BC5">
        <w:rPr>
          <w:rFonts w:ascii="Calibri" w:hAnsi="Calibri" w:cstheme="minorHAnsi"/>
        </w:rPr>
        <w:t xml:space="preserve">what impact did women and the fashion industry have on popularising </w:t>
      </w:r>
      <w:r w:rsidR="006C2761" w:rsidRPr="00FC4BC5">
        <w:rPr>
          <w:rFonts w:ascii="Calibri" w:hAnsi="Calibri" w:cstheme="minorHAnsi"/>
        </w:rPr>
        <w:t>commercial clothing patterns</w:t>
      </w:r>
      <w:r w:rsidR="009B6000" w:rsidRPr="00FC4BC5">
        <w:rPr>
          <w:rFonts w:ascii="Calibri" w:hAnsi="Calibri" w:cstheme="minorHAnsi"/>
        </w:rPr>
        <w:t>.</w:t>
      </w:r>
    </w:p>
    <w:p w14:paraId="0CFC0AE2" w14:textId="77777777" w:rsidR="000B5FAC" w:rsidRPr="00FC4BC5" w:rsidRDefault="000B5FAC" w:rsidP="000B5FAC">
      <w:r w:rsidRPr="00FC4BC5">
        <w:t>Focus on gathering information that will enab</w:t>
      </w:r>
      <w:r w:rsidR="002D3D0B" w:rsidRPr="00FC4BC5">
        <w:t xml:space="preserve">le you to complete your article or </w:t>
      </w:r>
      <w:r w:rsidRPr="00FC4BC5">
        <w:t>blog suc</w:t>
      </w:r>
      <w:r w:rsidR="002D3D0B" w:rsidRPr="00FC4BC5">
        <w:t>h as quotes, photographs, video</w:t>
      </w:r>
      <w:r w:rsidRPr="00FC4BC5">
        <w:t xml:space="preserve">s and other illustrations. </w:t>
      </w:r>
    </w:p>
    <w:p w14:paraId="3C3A469C" w14:textId="77777777" w:rsidR="000B5FAC" w:rsidRPr="00FC4BC5" w:rsidRDefault="00617B77" w:rsidP="000B5FAC">
      <w:pPr>
        <w:pStyle w:val="Heading2"/>
      </w:pPr>
      <w:r w:rsidRPr="00FC4BC5">
        <w:t xml:space="preserve">Present </w:t>
      </w:r>
      <w:r w:rsidR="000B5FAC" w:rsidRPr="00FC4BC5">
        <w:t>your article</w:t>
      </w:r>
      <w:r w:rsidR="0073798F" w:rsidRPr="00FC4BC5">
        <w:t xml:space="preserve"> or </w:t>
      </w:r>
      <w:r w:rsidRPr="00FC4BC5">
        <w:t>blog</w:t>
      </w:r>
    </w:p>
    <w:p w14:paraId="22B3A597" w14:textId="77777777" w:rsidR="00617B77" w:rsidRPr="00FC4BC5" w:rsidRDefault="0073798F" w:rsidP="00617B77">
      <w:r w:rsidRPr="00FC4BC5">
        <w:t xml:space="preserve">In your article or </w:t>
      </w:r>
      <w:r w:rsidR="00617B77" w:rsidRPr="00FC4BC5">
        <w:t>blog:</w:t>
      </w:r>
    </w:p>
    <w:p w14:paraId="60E4604E" w14:textId="77777777" w:rsidR="000B5FAC" w:rsidRPr="00FC4BC5" w:rsidRDefault="002D68E1" w:rsidP="002D68E1">
      <w:pPr>
        <w:pStyle w:val="VPBulletsbody-againstmargin"/>
      </w:pPr>
      <w:r w:rsidRPr="00FC4BC5">
        <w:t>d</w:t>
      </w:r>
      <w:r w:rsidR="000B5FAC" w:rsidRPr="00FC4BC5">
        <w:t>escribe</w:t>
      </w:r>
      <w:r w:rsidRPr="00FC4BC5">
        <w:t xml:space="preserve"> </w:t>
      </w:r>
      <w:r w:rsidR="000B5FAC" w:rsidRPr="00FC4BC5">
        <w:t xml:space="preserve">the environment at the time </w:t>
      </w:r>
      <w:r w:rsidR="00B40D30" w:rsidRPr="00FC4BC5">
        <w:t>th</w:t>
      </w:r>
      <w:r w:rsidR="00837A8B" w:rsidRPr="00FC4BC5">
        <w:t>at</w:t>
      </w:r>
      <w:r w:rsidR="00B40D30" w:rsidRPr="00FC4BC5">
        <w:t xml:space="preserve"> </w:t>
      </w:r>
      <w:r w:rsidR="006C2761" w:rsidRPr="00FC4BC5">
        <w:t>commercial clothing patterns</w:t>
      </w:r>
      <w:r w:rsidR="00B40D30" w:rsidRPr="00FC4BC5">
        <w:t xml:space="preserve"> were</w:t>
      </w:r>
      <w:r w:rsidR="000B5FAC" w:rsidRPr="00FC4BC5">
        <w:t xml:space="preserve"> introduced</w:t>
      </w:r>
      <w:r w:rsidRPr="00FC4BC5">
        <w:t xml:space="preserve">, and </w:t>
      </w:r>
      <w:r w:rsidR="000B5FAC" w:rsidRPr="00FC4BC5">
        <w:t xml:space="preserve">the need and/or opportunity that </w:t>
      </w:r>
      <w:r w:rsidR="00B40D30" w:rsidRPr="00FC4BC5">
        <w:t xml:space="preserve">the </w:t>
      </w:r>
      <w:r w:rsidR="006C2761" w:rsidRPr="00FC4BC5">
        <w:t>commercial clothing patterns</w:t>
      </w:r>
      <w:r w:rsidR="000B5FAC" w:rsidRPr="00FC4BC5">
        <w:t xml:space="preserve"> addressed</w:t>
      </w:r>
    </w:p>
    <w:p w14:paraId="344F70FF" w14:textId="77777777" w:rsidR="00150E4E" w:rsidRPr="00FC4BC5" w:rsidRDefault="00040951" w:rsidP="002D68E1">
      <w:pPr>
        <w:pStyle w:val="VPBulletsbody-againstmargin"/>
      </w:pPr>
      <w:r w:rsidRPr="00FC4BC5">
        <w:t xml:space="preserve">identify </w:t>
      </w:r>
      <w:r w:rsidR="0073798F" w:rsidRPr="00FC4BC5">
        <w:t xml:space="preserve">who the </w:t>
      </w:r>
      <w:r w:rsidR="000A7D1F" w:rsidRPr="00FC4BC5">
        <w:t xml:space="preserve">key people </w:t>
      </w:r>
      <w:r w:rsidR="00903A67" w:rsidRPr="00FC4BC5">
        <w:t xml:space="preserve">were </w:t>
      </w:r>
      <w:r w:rsidR="0073798F" w:rsidRPr="00FC4BC5">
        <w:t>that</w:t>
      </w:r>
      <w:r w:rsidR="000A7D1F" w:rsidRPr="00FC4BC5">
        <w:t xml:space="preserve"> played a role in </w:t>
      </w:r>
      <w:r w:rsidR="00150E4E" w:rsidRPr="00FC4BC5">
        <w:t xml:space="preserve">the development of </w:t>
      </w:r>
      <w:r w:rsidR="006C2761" w:rsidRPr="00FC4BC5">
        <w:t>commercial clothing patterns</w:t>
      </w:r>
      <w:r w:rsidR="00150E4E" w:rsidRPr="00FC4BC5">
        <w:t xml:space="preserve"> </w:t>
      </w:r>
    </w:p>
    <w:p w14:paraId="66AEA640" w14:textId="77777777" w:rsidR="000B5FAC" w:rsidRPr="00FC4BC5" w:rsidRDefault="00040951" w:rsidP="002D68E1">
      <w:pPr>
        <w:pStyle w:val="VPBulletsbody-againstmargin"/>
      </w:pPr>
      <w:r w:rsidRPr="00FC4BC5">
        <w:t xml:space="preserve">explain </w:t>
      </w:r>
      <w:r w:rsidR="000B5FAC" w:rsidRPr="00FC4BC5">
        <w:t xml:space="preserve">how </w:t>
      </w:r>
      <w:r w:rsidR="00150E4E" w:rsidRPr="00FC4BC5">
        <w:t xml:space="preserve">the </w:t>
      </w:r>
      <w:r w:rsidR="00A432ED" w:rsidRPr="00FC4BC5">
        <w:t xml:space="preserve">development of </w:t>
      </w:r>
      <w:r w:rsidR="006C2761" w:rsidRPr="00FC4BC5">
        <w:t>commercial clothing patterns</w:t>
      </w:r>
      <w:r w:rsidR="00150E4E" w:rsidRPr="00FC4BC5">
        <w:t xml:space="preserve">, </w:t>
      </w:r>
      <w:r w:rsidR="00837A8B" w:rsidRPr="00FC4BC5">
        <w:t xml:space="preserve">people, </w:t>
      </w:r>
      <w:r w:rsidR="000B5FAC" w:rsidRPr="00FC4BC5">
        <w:t>and the social and physical environment</w:t>
      </w:r>
      <w:r w:rsidR="00486DC5" w:rsidRPr="00FC4BC5">
        <w:t>s</w:t>
      </w:r>
      <w:r w:rsidR="000B5FAC" w:rsidRPr="00FC4BC5">
        <w:t xml:space="preserve"> interact </w:t>
      </w:r>
    </w:p>
    <w:p w14:paraId="552CC741" w14:textId="77777777" w:rsidR="009430FC" w:rsidRPr="00FC4BC5" w:rsidRDefault="000B5FAC" w:rsidP="002D68E1">
      <w:pPr>
        <w:pStyle w:val="VPBulletsbody-againstmargin"/>
      </w:pPr>
      <w:r w:rsidRPr="00FC4BC5">
        <w:t>discuss</w:t>
      </w:r>
      <w:r w:rsidR="002D68E1" w:rsidRPr="00FC4BC5">
        <w:t xml:space="preserve"> </w:t>
      </w:r>
      <w:r w:rsidRPr="00FC4BC5">
        <w:t>the impact that the</w:t>
      </w:r>
      <w:r w:rsidR="009430FC" w:rsidRPr="00FC4BC5">
        <w:t>se interactions had on society</w:t>
      </w:r>
    </w:p>
    <w:p w14:paraId="31E4F8EF" w14:textId="77777777" w:rsidR="000B5FAC" w:rsidRPr="00FC4BC5" w:rsidRDefault="002D68E1" w:rsidP="002D68E1">
      <w:pPr>
        <w:pStyle w:val="VPBulletsbody-againstmargin"/>
      </w:pPr>
      <w:r w:rsidRPr="00FC4BC5">
        <w:t xml:space="preserve">discuss </w:t>
      </w:r>
      <w:r w:rsidR="000B5FAC" w:rsidRPr="00FC4BC5">
        <w:t>both the successful and unsuccessful ways in which people, the social and physical environment</w:t>
      </w:r>
      <w:r w:rsidR="00486DC5" w:rsidRPr="00FC4BC5">
        <w:t>s</w:t>
      </w:r>
      <w:r w:rsidR="000B5FAC" w:rsidRPr="00FC4BC5">
        <w:t xml:space="preserve"> and the </w:t>
      </w:r>
      <w:r w:rsidR="00A432ED" w:rsidRPr="00FC4BC5">
        <w:t>development</w:t>
      </w:r>
      <w:r w:rsidR="00CB4BE8" w:rsidRPr="00FC4BC5">
        <w:t xml:space="preserve"> of </w:t>
      </w:r>
      <w:r w:rsidR="006C2761" w:rsidRPr="00FC4BC5">
        <w:t>commercial clothing patterns</w:t>
      </w:r>
      <w:r w:rsidR="00CB4BE8" w:rsidRPr="00FC4BC5">
        <w:t xml:space="preserve"> </w:t>
      </w:r>
      <w:r w:rsidR="000B5FAC" w:rsidRPr="00FC4BC5">
        <w:t>interact.</w:t>
      </w:r>
    </w:p>
    <w:p w14:paraId="382EA704" w14:textId="77777777" w:rsidR="00EF7A8A" w:rsidRPr="00FC4BC5" w:rsidRDefault="0093153F" w:rsidP="0093153F">
      <w:pPr>
        <w:pStyle w:val="Heading1"/>
      </w:pPr>
      <w:r w:rsidRPr="00FC4BC5">
        <w:t>Resources</w:t>
      </w:r>
    </w:p>
    <w:p w14:paraId="70CA1526" w14:textId="77777777" w:rsidR="0093153F" w:rsidRPr="00FC4BC5" w:rsidRDefault="0093153F" w:rsidP="0093153F">
      <w:r w:rsidRPr="00FC4BC5">
        <w:t>Useful websites:</w:t>
      </w:r>
    </w:p>
    <w:p w14:paraId="139A44B3" w14:textId="77777777" w:rsidR="00837A8B" w:rsidRPr="00FC4BC5" w:rsidRDefault="00837A8B" w:rsidP="009430FC">
      <w:pPr>
        <w:pStyle w:val="VPBulletsbody-againstmargin"/>
        <w:rPr>
          <w:rStyle w:val="Hyperlink"/>
        </w:rPr>
      </w:pPr>
      <w:hyperlink r:id="rId12" w:history="1">
        <w:r w:rsidRPr="00FC4BC5">
          <w:rPr>
            <w:rStyle w:val="Hyperlink"/>
          </w:rPr>
          <w:t>http://wikipedia.org/wiki/Pattern_(sewing)</w:t>
        </w:r>
      </w:hyperlink>
    </w:p>
    <w:p w14:paraId="204A3E1A" w14:textId="77777777" w:rsidR="009430FC" w:rsidRPr="00FC4BC5" w:rsidRDefault="009430FC" w:rsidP="009430FC">
      <w:pPr>
        <w:pStyle w:val="VPBulletsbody-againstmargin"/>
        <w:rPr>
          <w:rStyle w:val="Hyperlink"/>
        </w:rPr>
      </w:pPr>
      <w:hyperlink r:id="rId13" w:history="1">
        <w:r w:rsidRPr="00FC4BC5">
          <w:rPr>
            <w:rStyle w:val="Hyperlink"/>
          </w:rPr>
          <w:t>http://butterick.mccall.com/butterick-history-pages-1007.php</w:t>
        </w:r>
      </w:hyperlink>
    </w:p>
    <w:p w14:paraId="5B3D3253" w14:textId="77777777" w:rsidR="009430FC" w:rsidRPr="00FC4BC5" w:rsidRDefault="009430FC" w:rsidP="009430FC">
      <w:pPr>
        <w:pStyle w:val="VPBulletsbody-againstmargin"/>
        <w:rPr>
          <w:rStyle w:val="Hyperlink"/>
        </w:rPr>
      </w:pPr>
      <w:hyperlink r:id="rId14" w:history="1">
        <w:r w:rsidRPr="00FC4BC5">
          <w:rPr>
            <w:rStyle w:val="Hyperlink"/>
          </w:rPr>
          <w:t>http://www.techexchange.com/library/Patternmaking%20-%20Past%20to%20Present.pdf</w:t>
        </w:r>
      </w:hyperlink>
    </w:p>
    <w:p w14:paraId="55C093E9" w14:textId="77777777" w:rsidR="009430FC" w:rsidRPr="00FC4BC5" w:rsidRDefault="009430FC" w:rsidP="009430FC">
      <w:pPr>
        <w:pStyle w:val="VPBulletsbody-againstmargin"/>
        <w:rPr>
          <w:rStyle w:val="Hyperlink"/>
        </w:rPr>
      </w:pPr>
      <w:hyperlink r:id="rId15" w:history="1">
        <w:r w:rsidRPr="00FC4BC5">
          <w:rPr>
            <w:rStyle w:val="Hyperlink"/>
          </w:rPr>
          <w:t>http://vintagefashionguild.org</w:t>
        </w:r>
      </w:hyperlink>
    </w:p>
    <w:p w14:paraId="57F731DA" w14:textId="77777777" w:rsidR="009430FC" w:rsidRPr="00FC4BC5" w:rsidRDefault="009430FC" w:rsidP="009430FC">
      <w:pPr>
        <w:pStyle w:val="VPBulletsbody-againstmargin"/>
        <w:rPr>
          <w:rStyle w:val="Hyperlink"/>
        </w:rPr>
      </w:pPr>
      <w:hyperlink r:id="rId16" w:history="1">
        <w:r w:rsidRPr="00FC4BC5">
          <w:rPr>
            <w:rStyle w:val="Hyperlink"/>
          </w:rPr>
          <w:t>http://www.burdastyle.com/blog/from-rectangles-to-body-shape-the-history-of-sewing-patterns</w:t>
        </w:r>
      </w:hyperlink>
    </w:p>
    <w:p w14:paraId="41405ABA" w14:textId="77777777" w:rsidR="00050641" w:rsidRDefault="000B0379" w:rsidP="000D2F82">
      <w:pPr>
        <w:rPr>
          <w:rFonts w:cs="Helvetica"/>
        </w:rPr>
      </w:pPr>
      <w:r w:rsidRPr="00FC4BC5">
        <w:t>Useful b</w:t>
      </w:r>
      <w:r w:rsidR="0093153F" w:rsidRPr="00FC4BC5">
        <w:t>ooks:</w:t>
      </w:r>
    </w:p>
    <w:p w14:paraId="5CE565F0" w14:textId="77777777" w:rsidR="009430FC" w:rsidRPr="00FC4BC5" w:rsidRDefault="009430FC" w:rsidP="0093153F">
      <w:pPr>
        <w:pStyle w:val="VPBulletsbody-againstmargin"/>
        <w:rPr>
          <w:rFonts w:ascii="Calibri" w:hAnsi="Calibri" w:cs="Helvetica"/>
        </w:rPr>
      </w:pPr>
      <w:r w:rsidRPr="00FC4BC5">
        <w:rPr>
          <w:rFonts w:cstheme="minorHAnsi"/>
          <w:i/>
          <w:iCs/>
        </w:rPr>
        <w:t xml:space="preserve">The Theory of Fashion Design, </w:t>
      </w:r>
      <w:r w:rsidRPr="00FC4BC5">
        <w:rPr>
          <w:rFonts w:cstheme="minorHAnsi"/>
        </w:rPr>
        <w:t>Wiley, H. L. Brockman, 1965.</w:t>
      </w:r>
    </w:p>
    <w:p w14:paraId="67849641" w14:textId="77777777" w:rsidR="0093153F" w:rsidRPr="00FC4BC5" w:rsidRDefault="009430FC" w:rsidP="0093153F">
      <w:pPr>
        <w:pStyle w:val="VPBulletsbody-againstmargin"/>
        <w:rPr>
          <w:rFonts w:ascii="Calibri" w:hAnsi="Calibri" w:cs="Helvetica"/>
        </w:rPr>
      </w:pPr>
      <w:r w:rsidRPr="00FC4BC5">
        <w:rPr>
          <w:rFonts w:cstheme="minorHAnsi"/>
          <w:i/>
          <w:iCs/>
        </w:rPr>
        <w:t>Metric pattern cutting for women’s wear</w:t>
      </w:r>
      <w:r w:rsidRPr="00FC4BC5">
        <w:rPr>
          <w:rFonts w:cstheme="minorHAnsi"/>
        </w:rPr>
        <w:t>, 5</w:t>
      </w:r>
      <w:r w:rsidRPr="00FC4BC5">
        <w:rPr>
          <w:rFonts w:cstheme="minorHAnsi"/>
          <w:vertAlign w:val="superscript"/>
        </w:rPr>
        <w:t>th</w:t>
      </w:r>
      <w:r w:rsidRPr="00FC4BC5">
        <w:rPr>
          <w:rFonts w:cstheme="minorHAnsi"/>
        </w:rPr>
        <w:t xml:space="preserve"> ed.</w:t>
      </w:r>
      <w:r w:rsidR="0093153F" w:rsidRPr="00FC4BC5">
        <w:rPr>
          <w:rFonts w:ascii="Calibri" w:hAnsi="Calibri"/>
        </w:rPr>
        <w:t xml:space="preserve">, </w:t>
      </w:r>
      <w:r w:rsidR="007A7BF3" w:rsidRPr="00FC4BC5">
        <w:rPr>
          <w:rFonts w:cstheme="minorHAnsi"/>
        </w:rPr>
        <w:t>Blackwell publishing</w:t>
      </w:r>
      <w:r w:rsidR="0093153F" w:rsidRPr="00FC4BC5">
        <w:rPr>
          <w:rFonts w:ascii="Calibri" w:hAnsi="Calibri"/>
        </w:rPr>
        <w:t xml:space="preserve">, </w:t>
      </w:r>
      <w:r w:rsidR="007A7BF3" w:rsidRPr="00FC4BC5">
        <w:rPr>
          <w:rFonts w:cstheme="minorHAnsi"/>
        </w:rPr>
        <w:t>A. Winifred</w:t>
      </w:r>
      <w:r w:rsidR="00837A8B" w:rsidRPr="00FC4BC5">
        <w:rPr>
          <w:rFonts w:cstheme="minorHAnsi"/>
        </w:rPr>
        <w:t>,</w:t>
      </w:r>
      <w:r w:rsidR="007A7BF3" w:rsidRPr="00FC4BC5">
        <w:rPr>
          <w:rFonts w:cstheme="minorHAnsi"/>
        </w:rPr>
        <w:t xml:space="preserve"> </w:t>
      </w:r>
      <w:r w:rsidR="0093153F" w:rsidRPr="00FC4BC5">
        <w:rPr>
          <w:rFonts w:ascii="Calibri" w:hAnsi="Calibri"/>
        </w:rPr>
        <w:t>200</w:t>
      </w:r>
      <w:r w:rsidR="007A7BF3" w:rsidRPr="00FC4BC5">
        <w:rPr>
          <w:rFonts w:ascii="Calibri" w:hAnsi="Calibri"/>
        </w:rPr>
        <w:t>8</w:t>
      </w:r>
      <w:r w:rsidR="0029706F" w:rsidRPr="00FC4BC5">
        <w:rPr>
          <w:rFonts w:ascii="Calibri" w:hAnsi="Calibri"/>
        </w:rPr>
        <w:t xml:space="preserve">. </w:t>
      </w:r>
    </w:p>
    <w:p w14:paraId="6485354B" w14:textId="77777777" w:rsidR="0093153F" w:rsidRPr="00FC4BC5" w:rsidRDefault="007A7BF3" w:rsidP="007A7BF3">
      <w:pPr>
        <w:pStyle w:val="VPBulletsbody-againstmargin"/>
        <w:rPr>
          <w:b/>
        </w:rPr>
      </w:pPr>
      <w:r w:rsidRPr="00FC4BC5">
        <w:rPr>
          <w:rStyle w:val="Strong"/>
          <w:rFonts w:cstheme="minorHAnsi"/>
          <w:b w:val="0"/>
          <w:i/>
        </w:rPr>
        <w:t>Principles of Flat-Pattern Design</w:t>
      </w:r>
      <w:r w:rsidRPr="00FC4BC5">
        <w:rPr>
          <w:rStyle w:val="Strong"/>
          <w:rFonts w:cstheme="minorHAnsi"/>
          <w:b w:val="0"/>
        </w:rPr>
        <w:t>, 4</w:t>
      </w:r>
      <w:r w:rsidRPr="00FC4BC5">
        <w:rPr>
          <w:rStyle w:val="Strong"/>
          <w:rFonts w:cstheme="minorHAnsi"/>
          <w:b w:val="0"/>
          <w:vertAlign w:val="superscript"/>
        </w:rPr>
        <w:t>th</w:t>
      </w:r>
      <w:r w:rsidRPr="00FC4BC5">
        <w:rPr>
          <w:rStyle w:val="Strong"/>
          <w:rFonts w:cstheme="minorHAnsi"/>
          <w:b w:val="0"/>
        </w:rPr>
        <w:t xml:space="preserve"> ed., Fairchild, N.M. MacDonald, 2009.</w:t>
      </w:r>
    </w:p>
    <w:p w14:paraId="655A7DD9" w14:textId="77777777" w:rsidR="0093153F" w:rsidRPr="00FC4BC5" w:rsidRDefault="0093153F" w:rsidP="0093153F">
      <w:pPr>
        <w:sectPr w:rsidR="0093153F" w:rsidRPr="00FC4BC5">
          <w:headerReference w:type="first" r:id="rId17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B9AD47C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5DD66D0A" w14:textId="77777777" w:rsidR="00255DF0" w:rsidRPr="00F27C34" w:rsidRDefault="00255DF0" w:rsidP="00255DF0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rPr>
            <w:b/>
            <w:bCs/>
            <w:lang w:val="en-US"/>
          </w:r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</w:rPr>
        </w:sdtEndPr>
        <w:sdtContent>
          <w:r w:rsidR="00F50592" w:rsidRPr="00F50592">
            <w:rPr>
              <w:lang w:val="en-US"/>
            </w:rPr>
            <w:t>91052</w:t>
          </w:r>
        </w:sdtContent>
      </w:sdt>
    </w:p>
    <w:p w14:paraId="06220A3A" w14:textId="77777777" w:rsidR="00255DF0" w:rsidRPr="00F27C34" w:rsidRDefault="00255DF0" w:rsidP="00F27C3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rPr>
            <w:b/>
            <w:bCs/>
            <w:lang w:val="en-US" w:eastAsia="ja-JP"/>
          </w:r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Content>
          <w:r w:rsidR="004B43AC" w:rsidRPr="00F50592">
            <w:rPr>
              <w:lang w:val="en-US" w:eastAsia="ja-JP"/>
            </w:rPr>
            <w:t>Demonstrate understanding of the ways a technological outcome, people, and social and physical environments interact</w:t>
          </w:r>
        </w:sdtContent>
      </w:sdt>
    </w:p>
    <w:p w14:paraId="62EF14A1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b/>
            <w:bCs/>
            <w:lang w:val="en-US"/>
          </w:r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</w:rPr>
        </w:sdtEndPr>
        <w:sdtContent>
          <w:r w:rsidR="00F50592" w:rsidRPr="00F50592">
            <w:rPr>
              <w:lang w:val="en-US"/>
            </w:rPr>
            <w:t>1</w:t>
          </w:r>
        </w:sdtContent>
      </w:sdt>
    </w:p>
    <w:p w14:paraId="08F76239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rPr>
            <w:b/>
            <w:bCs/>
            <w:lang w:val="en-US"/>
          </w:r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</w:rPr>
        </w:sdtEndPr>
        <w:sdtContent>
          <w:r w:rsidR="00F50592" w:rsidRPr="00F50592">
            <w:rPr>
              <w:lang w:val="en-US"/>
            </w:rPr>
            <w:t>4</w:t>
          </w:r>
        </w:sdtContent>
      </w:sdt>
    </w:p>
    <w:p w14:paraId="157FD03E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b/>
            <w:bCs/>
            <w:lang w:val="en-US"/>
          </w:r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</w:rPr>
        </w:sdtEndPr>
        <w:sdtContent>
          <w:r w:rsidR="00F50592" w:rsidRPr="00F50592">
            <w:rPr>
              <w:lang w:val="en-US"/>
            </w:rPr>
            <w:t>The art of patternmaking</w:t>
          </w:r>
        </w:sdtContent>
      </w:sdt>
    </w:p>
    <w:p w14:paraId="6364A274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rPr>
            <w:b/>
            <w:bCs/>
            <w:lang w:val="en-US"/>
          </w:r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</w:rPr>
        </w:sdtEndPr>
        <w:sdtContent>
          <w:r w:rsidR="00F50592" w:rsidRPr="00F50592">
            <w:rPr>
              <w:lang w:val="en-US"/>
            </w:rPr>
            <w:t>Generic Technology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rPr>
            <w:lang w:val="en-US"/>
          </w:r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50592" w:rsidRPr="00F50592">
            <w:rPr>
              <w:lang w:val="en-US"/>
            </w:rPr>
            <w:t>1.9</w:t>
          </w:r>
          <w:r w:rsidR="00055049">
            <w:rPr>
              <w:lang w:val="en-US"/>
            </w:rPr>
            <w:t xml:space="preserve"> v2</w:t>
          </w:r>
        </w:sdtContent>
      </w:sdt>
    </w:p>
    <w:p w14:paraId="26B9245E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b/>
            <w:bCs/>
            <w:lang w:val="en-US"/>
          </w:r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</w:rPr>
        </w:sdtEndPr>
        <w:sdtContent>
          <w:r w:rsidR="00F50592" w:rsidRPr="00F50592">
            <w:rPr>
              <w:lang w:val="en-US"/>
            </w:rPr>
            <w:t>Manufacturing and Technology</w:t>
          </w:r>
        </w:sdtContent>
      </w:sdt>
    </w:p>
    <w:p w14:paraId="27B4F707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647588F4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0C13E870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72C8C476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1B25D06A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14B93B91" w14:textId="77777777" w:rsidR="00CA2937" w:rsidRPr="00FC4BC5" w:rsidRDefault="00CA2937" w:rsidP="00CA2937">
      <w:pPr>
        <w:pStyle w:val="Heading1"/>
      </w:pPr>
      <w:r w:rsidRPr="00FC4BC5">
        <w:t>Context/setting</w:t>
      </w:r>
    </w:p>
    <w:p w14:paraId="212EE0FA" w14:textId="77777777" w:rsidR="00957270" w:rsidRPr="00FC4BC5" w:rsidRDefault="00957270" w:rsidP="00957270">
      <w:pPr>
        <w:rPr>
          <w:lang w:eastAsia="en-NZ"/>
        </w:rPr>
      </w:pPr>
      <w:r w:rsidRPr="00FC4BC5">
        <w:t xml:space="preserve">This activity requires learners to </w:t>
      </w:r>
      <w:r w:rsidR="0078093C" w:rsidRPr="00FC4BC5">
        <w:rPr>
          <w:lang w:eastAsia="en-NZ"/>
        </w:rPr>
        <w:t>demonstrate comprehensive understanding of the ways a technological outcome</w:t>
      </w:r>
      <w:r w:rsidR="00CB2F11">
        <w:rPr>
          <w:lang w:eastAsia="en-NZ"/>
        </w:rPr>
        <w:t xml:space="preserve"> (commercial clot</w:t>
      </w:r>
      <w:r w:rsidR="00164C58">
        <w:rPr>
          <w:lang w:eastAsia="en-NZ"/>
        </w:rPr>
        <w:t>h</w:t>
      </w:r>
      <w:r w:rsidR="00CB2F11">
        <w:rPr>
          <w:lang w:eastAsia="en-NZ"/>
        </w:rPr>
        <w:t>ing patterns)</w:t>
      </w:r>
      <w:r w:rsidR="0078093C" w:rsidRPr="00FC4BC5">
        <w:rPr>
          <w:lang w:eastAsia="en-NZ"/>
        </w:rPr>
        <w:t>, people, and social and physical environments interact.</w:t>
      </w:r>
    </w:p>
    <w:p w14:paraId="1E798C3F" w14:textId="77777777" w:rsidR="00CA2937" w:rsidRPr="00FC4BC5" w:rsidRDefault="00CA2937" w:rsidP="00CA2937">
      <w:pPr>
        <w:pStyle w:val="Heading1"/>
      </w:pPr>
      <w:r w:rsidRPr="00FC4BC5">
        <w:t>Conditions</w:t>
      </w:r>
    </w:p>
    <w:p w14:paraId="380613EB" w14:textId="77777777" w:rsidR="00A96AD3" w:rsidRPr="00FC4BC5" w:rsidRDefault="00A96AD3" w:rsidP="00A96AD3">
      <w:r w:rsidRPr="00FC4BC5">
        <w:rPr>
          <w:lang w:eastAsia="ar-SA"/>
        </w:rPr>
        <w:t xml:space="preserve">This is an individual activity. </w:t>
      </w:r>
      <w:r w:rsidR="0078093C" w:rsidRPr="00FC4BC5">
        <w:rPr>
          <w:lang w:eastAsia="ar-SA"/>
        </w:rPr>
        <w:t xml:space="preserve">This activity is based on </w:t>
      </w:r>
      <w:r w:rsidR="00164C58">
        <w:rPr>
          <w:lang w:eastAsia="ar-SA"/>
        </w:rPr>
        <w:t>learner</w:t>
      </w:r>
      <w:r w:rsidR="0078093C" w:rsidRPr="00FC4BC5">
        <w:rPr>
          <w:lang w:eastAsia="ar-SA"/>
        </w:rPr>
        <w:t>s presenting an article or blog</w:t>
      </w:r>
      <w:r w:rsidR="0029706F" w:rsidRPr="00FC4BC5">
        <w:rPr>
          <w:lang w:eastAsia="ar-SA"/>
        </w:rPr>
        <w:t xml:space="preserve">. </w:t>
      </w:r>
      <w:r w:rsidR="0078093C" w:rsidRPr="00FC4BC5">
        <w:rPr>
          <w:lang w:eastAsia="ar-SA"/>
        </w:rPr>
        <w:t xml:space="preserve">Presentation </w:t>
      </w:r>
      <w:r w:rsidR="00817C29" w:rsidRPr="00FC4BC5">
        <w:rPr>
          <w:lang w:eastAsia="ar-SA"/>
        </w:rPr>
        <w:t>is not restricted to this form.</w:t>
      </w:r>
      <w:r w:rsidR="0078093C" w:rsidRPr="00FC4BC5">
        <w:rPr>
          <w:lang w:eastAsia="ar-SA"/>
        </w:rPr>
        <w:t xml:space="preserve"> It could also be a computer presentation or an oral report or any other suitable format</w:t>
      </w:r>
      <w:r w:rsidR="00817C29" w:rsidRPr="00FC4BC5">
        <w:rPr>
          <w:lang w:eastAsia="ar-SA"/>
        </w:rPr>
        <w:t xml:space="preserve">. </w:t>
      </w:r>
      <w:r w:rsidR="0078093C" w:rsidRPr="00FC4BC5">
        <w:rPr>
          <w:lang w:eastAsia="ar-SA"/>
        </w:rPr>
        <w:t xml:space="preserve">You may wish to take learner preferences into account in deciding on the format. </w:t>
      </w:r>
    </w:p>
    <w:p w14:paraId="5C36FFB4" w14:textId="77777777" w:rsidR="00237C61" w:rsidRDefault="00E91A00" w:rsidP="000D2F82">
      <w:pPr>
        <w:pStyle w:val="Heading1"/>
        <w:keepNext/>
      </w:pPr>
      <w:r w:rsidRPr="00FC4BC5">
        <w:lastRenderedPageBreak/>
        <w:t>Resource requirements</w:t>
      </w:r>
    </w:p>
    <w:p w14:paraId="44FC745B" w14:textId="77777777" w:rsidR="00237C61" w:rsidRDefault="003B7436" w:rsidP="000D2F82">
      <w:pPr>
        <w:keepNext/>
        <w:rPr>
          <w:lang w:eastAsia="en-NZ"/>
        </w:rPr>
      </w:pPr>
      <w:r w:rsidRPr="00FC4BC5">
        <w:t>P</w:t>
      </w:r>
      <w:r w:rsidR="000A3EDB" w:rsidRPr="00FC4BC5">
        <w:t xml:space="preserve">rovide background information about </w:t>
      </w:r>
      <w:r w:rsidR="00CF525D" w:rsidRPr="00FC4BC5">
        <w:t xml:space="preserve">the development of commercial </w:t>
      </w:r>
      <w:r w:rsidRPr="00FC4BC5">
        <w:t xml:space="preserve">clothing </w:t>
      </w:r>
      <w:r w:rsidR="00CF525D" w:rsidRPr="00FC4BC5">
        <w:t>patternmaking</w:t>
      </w:r>
      <w:r w:rsidR="00D31E74" w:rsidRPr="00FC4BC5">
        <w:rPr>
          <w:lang w:eastAsia="en-NZ"/>
        </w:rPr>
        <w:t>.</w:t>
      </w:r>
    </w:p>
    <w:p w14:paraId="2408AA57" w14:textId="77777777" w:rsidR="00D31E74" w:rsidRPr="00FC4BC5" w:rsidRDefault="00D31E74" w:rsidP="00D31E74">
      <w:r w:rsidRPr="00FC4BC5">
        <w:rPr>
          <w:lang w:eastAsia="ja-JP"/>
        </w:rPr>
        <w:t>Learners require access to the internet for research</w:t>
      </w:r>
      <w:r w:rsidRPr="00FC4BC5">
        <w:t xml:space="preserve">. </w:t>
      </w:r>
    </w:p>
    <w:p w14:paraId="7B7B98EE" w14:textId="77777777" w:rsidR="00BE66BD" w:rsidRPr="00FC4BC5" w:rsidRDefault="00BE66BD" w:rsidP="00BE66BD">
      <w:pPr>
        <w:pStyle w:val="Heading1"/>
      </w:pPr>
      <w:r w:rsidRPr="00FC4BC5">
        <w:t>Additional information</w:t>
      </w:r>
    </w:p>
    <w:p w14:paraId="4FA6CDAF" w14:textId="77777777" w:rsidR="00707C0C" w:rsidRPr="00FC4BC5" w:rsidRDefault="00707C0C" w:rsidP="00707C0C">
      <w:pPr>
        <w:rPr>
          <w:lang w:eastAsia="en-NZ"/>
        </w:rPr>
      </w:pPr>
      <w:r w:rsidRPr="00FC4BC5">
        <w:rPr>
          <w:lang w:eastAsia="en-NZ"/>
        </w:rPr>
        <w:t xml:space="preserve">Visits to </w:t>
      </w:r>
      <w:r w:rsidR="006C2761" w:rsidRPr="00FC4BC5">
        <w:rPr>
          <w:lang w:eastAsia="en-NZ"/>
        </w:rPr>
        <w:t>commercial clothing pattern</w:t>
      </w:r>
      <w:r w:rsidR="00CF525D" w:rsidRPr="00FC4BC5">
        <w:rPr>
          <w:lang w:eastAsia="en-NZ"/>
        </w:rPr>
        <w:t>makers</w:t>
      </w:r>
      <w:r w:rsidRPr="00FC4BC5">
        <w:rPr>
          <w:lang w:eastAsia="en-NZ"/>
        </w:rPr>
        <w:t xml:space="preserve">, or visits from </w:t>
      </w:r>
      <w:r w:rsidR="00A432ED" w:rsidRPr="00FC4BC5">
        <w:rPr>
          <w:lang w:eastAsia="en-NZ"/>
        </w:rPr>
        <w:t xml:space="preserve">fashion </w:t>
      </w:r>
      <w:r w:rsidR="00CF525D" w:rsidRPr="00FC4BC5">
        <w:rPr>
          <w:lang w:eastAsia="en-NZ"/>
        </w:rPr>
        <w:t>designers</w:t>
      </w:r>
      <w:r w:rsidRPr="00FC4BC5">
        <w:rPr>
          <w:lang w:eastAsia="en-NZ"/>
        </w:rPr>
        <w:t xml:space="preserve"> may be helpful. </w:t>
      </w:r>
    </w:p>
    <w:p w14:paraId="4D2D89B7" w14:textId="77777777" w:rsidR="00C16A31" w:rsidRPr="00FC4BC5" w:rsidRDefault="00C16A31" w:rsidP="00BE66BD">
      <w:pPr>
        <w:pStyle w:val="NCEAbodytext"/>
      </w:pPr>
    </w:p>
    <w:p w14:paraId="670914D5" w14:textId="77777777" w:rsidR="00C16A31" w:rsidRPr="00FC4BC5" w:rsidRDefault="00C16A31" w:rsidP="00C16A31">
      <w:pPr>
        <w:pStyle w:val="VPBulletsbody-againstmargin"/>
        <w:numPr>
          <w:ilvl w:val="0"/>
          <w:numId w:val="0"/>
        </w:numPr>
        <w:ind w:left="357" w:hanging="357"/>
        <w:sectPr w:rsidR="00C16A31" w:rsidRPr="00FC4BC5">
          <w:headerReference w:type="default" r:id="rId18"/>
          <w:headerReference w:type="first" r:id="rId19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2712A09" w14:textId="77777777" w:rsidR="0003223B" w:rsidRPr="00FC4BC5" w:rsidRDefault="0003223B" w:rsidP="0003223B">
      <w:pPr>
        <w:pStyle w:val="Heading1"/>
      </w:pPr>
      <w:r w:rsidRPr="00FC4BC5"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EB0749" w:rsidRPr="00FC4BC5">
            <w:t>Generic Technology</w:t>
          </w:r>
          <w:r w:rsidR="008878BD" w:rsidRPr="00FC4BC5">
            <w:t xml:space="preserve"> 9</w:t>
          </w:r>
          <w:r w:rsidR="00EB0749" w:rsidRPr="00FC4BC5">
            <w:t>105</w:t>
          </w:r>
          <w:r w:rsidR="00434140" w:rsidRPr="00FC4BC5">
            <w:t>2</w:t>
          </w:r>
        </w:sdtContent>
      </w:sdt>
      <w:r w:rsidRPr="00FC4BC5">
        <w:t xml:space="preserve"> </w:t>
      </w:r>
      <w:r w:rsidR="00265D24" w:rsidRPr="00FC4BC5">
        <w:t>–</w:t>
      </w:r>
      <w:r w:rsidRPr="00FC4BC5"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DD16D3" w:rsidRPr="00FC4BC5">
            <w:t>The art of patternmaking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A2937" w:rsidRPr="00FC4BC5" w14:paraId="5382D909" w14:textId="77777777">
        <w:tc>
          <w:tcPr>
            <w:tcW w:w="4724" w:type="dxa"/>
          </w:tcPr>
          <w:p w14:paraId="2A66825F" w14:textId="77777777" w:rsidR="00CA2937" w:rsidRPr="00FC4BC5" w:rsidRDefault="00D47620" w:rsidP="000D2EBA">
            <w:pPr>
              <w:pStyle w:val="VP11ptBoldCenteredBefore3ptAfter3pt"/>
            </w:pPr>
            <w:r w:rsidRPr="00FC4BC5">
              <w:t>Evidence/Judgements for Achievement</w:t>
            </w:r>
          </w:p>
        </w:tc>
        <w:tc>
          <w:tcPr>
            <w:tcW w:w="4725" w:type="dxa"/>
          </w:tcPr>
          <w:p w14:paraId="39A44DF4" w14:textId="77777777" w:rsidR="00CA2937" w:rsidRPr="00FC4BC5" w:rsidRDefault="00D47620" w:rsidP="000D2EBA">
            <w:pPr>
              <w:pStyle w:val="VP11ptBoldCenteredBefore3ptAfter3pt"/>
            </w:pPr>
            <w:r w:rsidRPr="00FC4BC5">
              <w:t>Evidence/Judgements for Achievement with Merit</w:t>
            </w:r>
          </w:p>
        </w:tc>
        <w:tc>
          <w:tcPr>
            <w:tcW w:w="4725" w:type="dxa"/>
          </w:tcPr>
          <w:p w14:paraId="6F4F6281" w14:textId="77777777" w:rsidR="00CA2937" w:rsidRPr="00FC4BC5" w:rsidRDefault="00D47620" w:rsidP="000D2EBA">
            <w:pPr>
              <w:pStyle w:val="VP11ptBoldCenteredBefore3ptAfter3pt"/>
            </w:pPr>
            <w:r w:rsidRPr="00FC4BC5">
              <w:t>Evidence/Judgements for Achievement with Excellence</w:t>
            </w:r>
          </w:p>
        </w:tc>
      </w:tr>
      <w:tr w:rsidR="00CA2937" w:rsidRPr="00FC4BC5" w14:paraId="31C75FE1" w14:textId="77777777">
        <w:tc>
          <w:tcPr>
            <w:tcW w:w="4724" w:type="dxa"/>
          </w:tcPr>
          <w:p w14:paraId="5DCD16F1" w14:textId="77777777" w:rsidR="007F33A4" w:rsidRPr="00FC4BC5" w:rsidRDefault="00780582" w:rsidP="003B7436">
            <w:pPr>
              <w:pStyle w:val="VPScheduletext"/>
            </w:pPr>
            <w:r w:rsidRPr="00FC4BC5">
              <w:t xml:space="preserve">The learner demonstrates understanding of the ways </w:t>
            </w:r>
            <w:r w:rsidR="00A432ED" w:rsidRPr="00FC4BC5">
              <w:t xml:space="preserve">the </w:t>
            </w:r>
            <w:r w:rsidR="00DE1CF4" w:rsidRPr="00FC4BC5">
              <w:t>development</w:t>
            </w:r>
            <w:r w:rsidR="00A432ED" w:rsidRPr="00FC4BC5">
              <w:t xml:space="preserve"> of </w:t>
            </w:r>
            <w:r w:rsidR="006C2761" w:rsidRPr="00FC4BC5">
              <w:t>commercial clothing patterns</w:t>
            </w:r>
            <w:r w:rsidR="0093153F" w:rsidRPr="00FC4BC5">
              <w:t>, people</w:t>
            </w:r>
            <w:r w:rsidR="006368F3" w:rsidRPr="00FC4BC5">
              <w:t>,</w:t>
            </w:r>
            <w:r w:rsidR="0093153F" w:rsidRPr="00FC4BC5">
              <w:t xml:space="preserve"> and social and physical environments interact </w:t>
            </w:r>
            <w:r w:rsidRPr="00FC4BC5">
              <w:t>by</w:t>
            </w:r>
            <w:r w:rsidR="007F33A4" w:rsidRPr="00FC4BC5">
              <w:t>:</w:t>
            </w:r>
          </w:p>
          <w:p w14:paraId="1FF6123D" w14:textId="77777777" w:rsidR="00780582" w:rsidRPr="00010F8E" w:rsidRDefault="00780582">
            <w:pPr>
              <w:pStyle w:val="VPSchedulebullets"/>
            </w:pPr>
            <w:r w:rsidRPr="00010F8E">
              <w:t xml:space="preserve">describing the social and historical context within which </w:t>
            </w:r>
            <w:r w:rsidR="006C2761" w:rsidRPr="00010F8E">
              <w:t>commercial clothing patterns</w:t>
            </w:r>
            <w:r w:rsidRPr="00010F8E">
              <w:t xml:space="preserve"> </w:t>
            </w:r>
            <w:r w:rsidR="00DE1CF4" w:rsidRPr="00010F8E">
              <w:t>are</w:t>
            </w:r>
            <w:r w:rsidRPr="00010F8E">
              <w:t xml:space="preserve"> located</w:t>
            </w:r>
          </w:p>
          <w:p w14:paraId="3E267D36" w14:textId="77777777" w:rsidR="00305B6C" w:rsidRPr="00FC4BC5" w:rsidRDefault="00305B6C" w:rsidP="000D2F82">
            <w:pPr>
              <w:pStyle w:val="VPScheduletext"/>
              <w:ind w:left="284"/>
            </w:pPr>
            <w:r w:rsidRPr="00FC4BC5">
              <w:t>For example:</w:t>
            </w:r>
          </w:p>
          <w:p w14:paraId="659E4C4B" w14:textId="77777777" w:rsidR="00A42A66" w:rsidRPr="00FC4BC5" w:rsidRDefault="00780582" w:rsidP="000D2F82">
            <w:pPr>
              <w:pStyle w:val="VPScheduletext"/>
              <w:ind w:left="284"/>
            </w:pPr>
            <w:r w:rsidRPr="00FC4BC5">
              <w:t xml:space="preserve">The learner describes </w:t>
            </w:r>
            <w:r w:rsidR="00C671DA" w:rsidRPr="00FC4BC5">
              <w:t>such things as the Industrial Revolution,</w:t>
            </w:r>
            <w:r w:rsidR="00F0095D" w:rsidRPr="00FC4BC5">
              <w:t xml:space="preserve"> the development of</w:t>
            </w:r>
            <w:r w:rsidR="00C671DA" w:rsidRPr="00FC4BC5">
              <w:t xml:space="preserve"> women’s m</w:t>
            </w:r>
            <w:r w:rsidR="00817C29" w:rsidRPr="00FC4BC5">
              <w:t>agazines, fashion design houses</w:t>
            </w:r>
            <w:r w:rsidR="00C671DA" w:rsidRPr="00FC4BC5">
              <w:t>.</w:t>
            </w:r>
          </w:p>
          <w:p w14:paraId="04E1C49F" w14:textId="77777777" w:rsidR="00215623" w:rsidRPr="00971813" w:rsidRDefault="002D72B6">
            <w:pPr>
              <w:pStyle w:val="VPSchedulebullets"/>
            </w:pPr>
            <w:r w:rsidRPr="00971813">
              <w:t>i</w:t>
            </w:r>
            <w:r w:rsidR="00BC1055" w:rsidRPr="00971813">
              <w:t>dentifying</w:t>
            </w:r>
            <w:r w:rsidR="00D955EB" w:rsidRPr="00971813">
              <w:t xml:space="preserve"> </w:t>
            </w:r>
            <w:r w:rsidR="00515937" w:rsidRPr="00971813">
              <w:t xml:space="preserve">people, and social and physical environments that are connected to the </w:t>
            </w:r>
            <w:r w:rsidR="00DE1CF4" w:rsidRPr="00971813">
              <w:t xml:space="preserve">development of </w:t>
            </w:r>
            <w:r w:rsidR="006C2761" w:rsidRPr="00971813">
              <w:t>commercial clothing patterns</w:t>
            </w:r>
          </w:p>
          <w:p w14:paraId="6440C666" w14:textId="77777777" w:rsidR="008E3DE7" w:rsidRPr="00FC4BC5" w:rsidRDefault="008E3DE7" w:rsidP="000D2F82">
            <w:pPr>
              <w:pStyle w:val="VPScheduletext"/>
              <w:ind w:left="284"/>
            </w:pPr>
            <w:r w:rsidRPr="00FC4BC5">
              <w:t>For example:</w:t>
            </w:r>
          </w:p>
          <w:p w14:paraId="24083191" w14:textId="77777777" w:rsidR="00C671DA" w:rsidRPr="00FC4BC5" w:rsidRDefault="008E3DE7" w:rsidP="000D2F82">
            <w:pPr>
              <w:pStyle w:val="VPScheduletext"/>
              <w:ind w:left="284"/>
            </w:pPr>
            <w:r w:rsidRPr="00FC4BC5">
              <w:t>T</w:t>
            </w:r>
            <w:r w:rsidR="00B017FC" w:rsidRPr="00FC4BC5">
              <w:t xml:space="preserve">he learner identifies </w:t>
            </w:r>
            <w:r w:rsidR="00C671DA" w:rsidRPr="00FC4BC5">
              <w:t xml:space="preserve">Ebenezer Butterick </w:t>
            </w:r>
            <w:r w:rsidR="00DE1CF4" w:rsidRPr="00FC4BC5">
              <w:t>and James McCall</w:t>
            </w:r>
            <w:r w:rsidR="00C671DA" w:rsidRPr="00FC4BC5">
              <w:t xml:space="preserve"> as</w:t>
            </w:r>
            <w:r w:rsidR="00265E7E" w:rsidRPr="00FC4BC5">
              <w:t xml:space="preserve"> key people, </w:t>
            </w:r>
            <w:r w:rsidR="00515937" w:rsidRPr="00FC4BC5">
              <w:t xml:space="preserve">and </w:t>
            </w:r>
            <w:r w:rsidR="00C671DA" w:rsidRPr="00FC4BC5">
              <w:t>the introduction of women's magazines such as ‘Godey's Lady's Book’.</w:t>
            </w:r>
          </w:p>
          <w:p w14:paraId="69623A7A" w14:textId="77777777" w:rsidR="00BC1055" w:rsidRPr="00971813" w:rsidRDefault="002D72B6">
            <w:pPr>
              <w:pStyle w:val="VPSchedulebullets"/>
            </w:pPr>
            <w:r w:rsidRPr="00971813">
              <w:t>d</w:t>
            </w:r>
            <w:r w:rsidR="00D955EB" w:rsidRPr="00971813">
              <w:t xml:space="preserve">escribing </w:t>
            </w:r>
            <w:r w:rsidR="00515937" w:rsidRPr="00971813">
              <w:t xml:space="preserve">the successful and unsuccessful ways in which </w:t>
            </w:r>
            <w:r w:rsidR="00F50592" w:rsidRPr="00971813">
              <w:t xml:space="preserve">the development of </w:t>
            </w:r>
            <w:r w:rsidR="006C2761" w:rsidRPr="00971813">
              <w:t>commercial clothing patterns</w:t>
            </w:r>
            <w:r w:rsidR="00515937" w:rsidRPr="00971813">
              <w:t>, the people, and the social and physical environments interact</w:t>
            </w:r>
          </w:p>
          <w:p w14:paraId="786A3A00" w14:textId="77777777" w:rsidR="008E3DE7" w:rsidRPr="00FC4BC5" w:rsidRDefault="008E3DE7" w:rsidP="000D2F82">
            <w:pPr>
              <w:pStyle w:val="VPScheduletext"/>
              <w:ind w:left="284"/>
            </w:pPr>
            <w:r w:rsidRPr="00FC4BC5">
              <w:t>For example:</w:t>
            </w:r>
          </w:p>
          <w:p w14:paraId="1E40107B" w14:textId="77777777" w:rsidR="00227D49" w:rsidRPr="00FC4BC5" w:rsidRDefault="008E3DE7" w:rsidP="000D2F82">
            <w:pPr>
              <w:pStyle w:val="VPScheduletext"/>
              <w:ind w:left="284"/>
            </w:pPr>
            <w:r w:rsidRPr="00FC4BC5">
              <w:t>T</w:t>
            </w:r>
            <w:r w:rsidR="00B017FC" w:rsidRPr="00FC4BC5">
              <w:t xml:space="preserve">he learner describes </w:t>
            </w:r>
            <w:r w:rsidR="00227D49" w:rsidRPr="00FC4BC5">
              <w:t>how ready</w:t>
            </w:r>
            <w:r w:rsidR="003B7436" w:rsidRPr="00FC4BC5">
              <w:t>-</w:t>
            </w:r>
            <w:r w:rsidR="00227D49" w:rsidRPr="00FC4BC5">
              <w:t>to</w:t>
            </w:r>
            <w:r w:rsidR="003B7436" w:rsidRPr="00FC4BC5">
              <w:t>-</w:t>
            </w:r>
            <w:r w:rsidR="00227D49" w:rsidRPr="00FC4BC5">
              <w:t>wear clothing was becoming affordable.</w:t>
            </w:r>
            <w:r w:rsidR="003B7436" w:rsidRPr="00FC4BC5">
              <w:t xml:space="preserve"> C</w:t>
            </w:r>
            <w:r w:rsidR="006C2761" w:rsidRPr="00FC4BC5">
              <w:t xml:space="preserve">ommercial </w:t>
            </w:r>
            <w:r w:rsidR="006C2761" w:rsidRPr="00FC4BC5">
              <w:lastRenderedPageBreak/>
              <w:t>clothing patterns</w:t>
            </w:r>
            <w:r w:rsidR="00227D49" w:rsidRPr="00FC4BC5">
              <w:t xml:space="preserve"> enabled middle class </w:t>
            </w:r>
            <w:r w:rsidR="003B7436" w:rsidRPr="00FC4BC5">
              <w:t xml:space="preserve">people </w:t>
            </w:r>
            <w:r w:rsidR="00227D49" w:rsidRPr="00FC4BC5">
              <w:t>to obtain a well-fitt</w:t>
            </w:r>
            <w:r w:rsidR="002A2204" w:rsidRPr="00FC4BC5">
              <w:t>ing</w:t>
            </w:r>
            <w:r w:rsidR="00227D49" w:rsidRPr="00FC4BC5">
              <w:t>, rather stylish garment by using a mass-produced clothing pattern.</w:t>
            </w:r>
          </w:p>
          <w:p w14:paraId="1AC5098A" w14:textId="77777777" w:rsidR="003E1CCA" w:rsidRPr="00FC4BC5" w:rsidRDefault="002C26B0" w:rsidP="003B7436">
            <w:pPr>
              <w:pStyle w:val="VPScheduletext"/>
              <w:rPr>
                <w:i/>
                <w:color w:val="FF0000"/>
              </w:rPr>
            </w:pPr>
            <w:r w:rsidRPr="00FC4BC5">
              <w:rPr>
                <w:i/>
                <w:color w:val="FF0000"/>
              </w:rPr>
              <w:t>The above expected learner responses</w:t>
            </w:r>
            <w:r w:rsidR="000C7C3B" w:rsidRPr="00FC4BC5">
              <w:rPr>
                <w:i/>
                <w:color w:val="FF0000"/>
              </w:rPr>
              <w:t xml:space="preserve"> are indicative only and relate to just part of what is required.</w:t>
            </w:r>
          </w:p>
          <w:p w14:paraId="140BB838" w14:textId="77777777" w:rsidR="00AD61D9" w:rsidRPr="00FC4BC5" w:rsidRDefault="00AD61D9" w:rsidP="003B7436">
            <w:pPr>
              <w:pStyle w:val="VPSchedulebullets"/>
              <w:numPr>
                <w:ilvl w:val="0"/>
                <w:numId w:val="0"/>
              </w:numPr>
              <w:ind w:left="426"/>
            </w:pPr>
          </w:p>
        </w:tc>
        <w:tc>
          <w:tcPr>
            <w:tcW w:w="4725" w:type="dxa"/>
          </w:tcPr>
          <w:p w14:paraId="20A701F4" w14:textId="77777777" w:rsidR="00BC1055" w:rsidRPr="00FC4BC5" w:rsidRDefault="00BC1055" w:rsidP="003B7436">
            <w:pPr>
              <w:pStyle w:val="VPScheduletext"/>
            </w:pPr>
            <w:r w:rsidRPr="00FC4BC5">
              <w:lastRenderedPageBreak/>
              <w:t xml:space="preserve">The learner demonstrates in-depth </w:t>
            </w:r>
            <w:r w:rsidR="00FC07FC" w:rsidRPr="00FC4BC5">
              <w:t xml:space="preserve">understanding </w:t>
            </w:r>
            <w:r w:rsidRPr="00FC4BC5">
              <w:t xml:space="preserve">of </w:t>
            </w:r>
            <w:r w:rsidR="00546F90" w:rsidRPr="00FC4BC5">
              <w:t xml:space="preserve">the </w:t>
            </w:r>
            <w:r w:rsidR="00413349" w:rsidRPr="00FC4BC5">
              <w:t xml:space="preserve">ways </w:t>
            </w:r>
            <w:r w:rsidR="00A432ED" w:rsidRPr="00FC4BC5">
              <w:t xml:space="preserve">the </w:t>
            </w:r>
            <w:r w:rsidR="00DE1CF4" w:rsidRPr="00FC4BC5">
              <w:t>development</w:t>
            </w:r>
            <w:r w:rsidR="00A432ED" w:rsidRPr="00FC4BC5">
              <w:t xml:space="preserve"> of </w:t>
            </w:r>
            <w:r w:rsidR="006C2761" w:rsidRPr="00FC4BC5">
              <w:t>commercial clothing patterns</w:t>
            </w:r>
            <w:r w:rsidR="00E215CB" w:rsidRPr="00FC4BC5">
              <w:t>, people</w:t>
            </w:r>
            <w:r w:rsidR="006368F3" w:rsidRPr="00FC4BC5">
              <w:t>,</w:t>
            </w:r>
            <w:r w:rsidR="00E215CB" w:rsidRPr="00FC4BC5">
              <w:t xml:space="preserve"> and social and physical environments interact</w:t>
            </w:r>
            <w:r w:rsidR="00546F90" w:rsidRPr="00FC4BC5">
              <w:t xml:space="preserve"> </w:t>
            </w:r>
            <w:r w:rsidRPr="00FC4BC5">
              <w:t>by:</w:t>
            </w:r>
          </w:p>
          <w:p w14:paraId="4202BDAA" w14:textId="77777777" w:rsidR="00F50592" w:rsidRPr="000D2F82" w:rsidRDefault="00F50592">
            <w:pPr>
              <w:pStyle w:val="VPSchedulebullets"/>
            </w:pPr>
            <w:r w:rsidRPr="00010F8E">
              <w:t xml:space="preserve">describing the social and historical context within which </w:t>
            </w:r>
            <w:r w:rsidR="006C2761" w:rsidRPr="00010F8E">
              <w:t>commercial clothing patterns</w:t>
            </w:r>
            <w:r w:rsidRPr="00010F8E">
              <w:t xml:space="preserve"> are located</w:t>
            </w:r>
          </w:p>
          <w:p w14:paraId="7E32FC4B" w14:textId="77777777" w:rsidR="00F50592" w:rsidRPr="00FC4BC5" w:rsidRDefault="00F50592" w:rsidP="000D2F82">
            <w:pPr>
              <w:pStyle w:val="VPScheduletext"/>
              <w:ind w:left="284"/>
            </w:pPr>
            <w:r w:rsidRPr="00FC4BC5">
              <w:t>For example:</w:t>
            </w:r>
          </w:p>
          <w:p w14:paraId="0505CBC6" w14:textId="77777777" w:rsidR="00F50592" w:rsidRPr="00FC4BC5" w:rsidRDefault="00F50592" w:rsidP="000D2F82">
            <w:pPr>
              <w:pStyle w:val="VPScheduletext"/>
              <w:ind w:left="284"/>
            </w:pPr>
            <w:r w:rsidRPr="00FC4BC5">
              <w:t>The learner describes such things as the Industrial Revolution, the development of women’s magazi</w:t>
            </w:r>
            <w:r w:rsidR="00817C29" w:rsidRPr="00FC4BC5">
              <w:t>nes, fashion design houses.</w:t>
            </w:r>
          </w:p>
          <w:p w14:paraId="4A672E97" w14:textId="77777777" w:rsidR="00546F90" w:rsidRPr="00FC4BC5" w:rsidRDefault="00E26609" w:rsidP="00010F8E">
            <w:pPr>
              <w:pStyle w:val="VPSchedulebullets"/>
            </w:pPr>
            <w:r w:rsidRPr="00FC4BC5">
              <w:t>e</w:t>
            </w:r>
            <w:r w:rsidR="00546F90" w:rsidRPr="00FC4BC5">
              <w:t>xplaining how people</w:t>
            </w:r>
            <w:r w:rsidR="00FB6310" w:rsidRPr="00FC4BC5">
              <w:t>,</w:t>
            </w:r>
            <w:r w:rsidR="00546F90" w:rsidRPr="00FC4BC5">
              <w:t xml:space="preserve"> and the social and physical environments are connected to the </w:t>
            </w:r>
            <w:r w:rsidR="00F50592" w:rsidRPr="00FC4BC5">
              <w:t xml:space="preserve">development of </w:t>
            </w:r>
            <w:r w:rsidR="006C2761" w:rsidRPr="00FC4BC5">
              <w:t>commercial clothing patterns</w:t>
            </w:r>
          </w:p>
          <w:p w14:paraId="73733184" w14:textId="77777777" w:rsidR="00D73B9D" w:rsidRPr="00FC4BC5" w:rsidRDefault="00D73B9D" w:rsidP="000D2F82">
            <w:pPr>
              <w:pStyle w:val="VPScheduletext"/>
              <w:ind w:left="284"/>
            </w:pPr>
            <w:r w:rsidRPr="00FC4BC5">
              <w:t>For example:</w:t>
            </w:r>
          </w:p>
          <w:p w14:paraId="253F8CEA" w14:textId="77777777" w:rsidR="00D73B9D" w:rsidRPr="00FC4BC5" w:rsidRDefault="00D73B9D" w:rsidP="000D2F82">
            <w:pPr>
              <w:pStyle w:val="VPScheduletext"/>
              <w:ind w:left="284"/>
            </w:pPr>
            <w:r w:rsidRPr="00FC4BC5">
              <w:t xml:space="preserve">The learner </w:t>
            </w:r>
            <w:r w:rsidR="00546F90" w:rsidRPr="00FC4BC5">
              <w:t xml:space="preserve">explains how </w:t>
            </w:r>
            <w:r w:rsidR="00F50592" w:rsidRPr="00FC4BC5">
              <w:t xml:space="preserve">Ebenezer Butterick and James McCall </w:t>
            </w:r>
            <w:r w:rsidR="00AC54F6" w:rsidRPr="00FC4BC5">
              <w:t>developed</w:t>
            </w:r>
            <w:r w:rsidR="00546F90" w:rsidRPr="00FC4BC5">
              <w:t xml:space="preserve"> </w:t>
            </w:r>
            <w:r w:rsidR="006C2761" w:rsidRPr="00FC4BC5">
              <w:t>commercial clothing patterns</w:t>
            </w:r>
            <w:r w:rsidR="00F50592" w:rsidRPr="00FC4BC5">
              <w:t xml:space="preserve">, and how women’s magazines such as ‘Godey's Lady's Book’ contributed to the development of </w:t>
            </w:r>
            <w:r w:rsidR="006C2761" w:rsidRPr="00FC4BC5">
              <w:t>commercial clothing patterns</w:t>
            </w:r>
            <w:r w:rsidRPr="00FC4BC5">
              <w:t>.</w:t>
            </w:r>
          </w:p>
          <w:p w14:paraId="120DBF82" w14:textId="77777777" w:rsidR="003C6E12" w:rsidRPr="00FC4BC5" w:rsidRDefault="00D73B9D" w:rsidP="00010F8E">
            <w:pPr>
              <w:pStyle w:val="VPSchedulebullets"/>
            </w:pPr>
            <w:r w:rsidRPr="00FC4BC5">
              <w:t>e</w:t>
            </w:r>
            <w:r w:rsidR="003C6E12" w:rsidRPr="00FC4BC5">
              <w:t xml:space="preserve">xplaining </w:t>
            </w:r>
            <w:r w:rsidR="00122EF6" w:rsidRPr="00FC4BC5">
              <w:t xml:space="preserve">the successful and unsuccessful ways in which the </w:t>
            </w:r>
            <w:r w:rsidR="004B0962" w:rsidRPr="00FC4BC5">
              <w:t xml:space="preserve">development of </w:t>
            </w:r>
            <w:r w:rsidR="006C2761" w:rsidRPr="00FC4BC5">
              <w:t>commercial clothing patterns</w:t>
            </w:r>
            <w:r w:rsidR="00122EF6" w:rsidRPr="00FC4BC5">
              <w:t>, people, and the social and physical</w:t>
            </w:r>
            <w:r w:rsidR="00817C29" w:rsidRPr="00FC4BC5">
              <w:t xml:space="preserve"> environments </w:t>
            </w:r>
            <w:r w:rsidR="00122EF6" w:rsidRPr="00FC4BC5">
              <w:t>interact</w:t>
            </w:r>
          </w:p>
          <w:p w14:paraId="3478912E" w14:textId="77777777" w:rsidR="00817C29" w:rsidRPr="00FC4BC5" w:rsidRDefault="002C6C90" w:rsidP="000D2F82">
            <w:pPr>
              <w:pStyle w:val="VPScheduletext"/>
              <w:ind w:left="284"/>
            </w:pPr>
            <w:r w:rsidRPr="00FC4BC5">
              <w:t>For example</w:t>
            </w:r>
            <w:r w:rsidR="00817C29" w:rsidRPr="00FC4BC5">
              <w:t>:</w:t>
            </w:r>
          </w:p>
          <w:p w14:paraId="106658F9" w14:textId="77777777" w:rsidR="00843F2D" w:rsidRPr="00FC4BC5" w:rsidRDefault="007424A3" w:rsidP="000D2F82">
            <w:pPr>
              <w:pStyle w:val="VPScheduletext"/>
              <w:ind w:left="284"/>
            </w:pPr>
            <w:r w:rsidRPr="00FC4BC5">
              <w:rPr>
                <w:i/>
              </w:rPr>
              <w:lastRenderedPageBreak/>
              <w:t>P</w:t>
            </w:r>
            <w:r w:rsidR="004B0962" w:rsidRPr="00FC4BC5">
              <w:rPr>
                <w:i/>
              </w:rPr>
              <w:t xml:space="preserve">rior to the </w:t>
            </w:r>
            <w:r w:rsidR="00843F2D" w:rsidRPr="00FC4BC5">
              <w:rPr>
                <w:i/>
              </w:rPr>
              <w:t xml:space="preserve">development of </w:t>
            </w:r>
            <w:r w:rsidR="006C2761" w:rsidRPr="00FC4BC5">
              <w:rPr>
                <w:i/>
              </w:rPr>
              <w:t>commercial clothing patterns</w:t>
            </w:r>
            <w:r w:rsidR="004B0962" w:rsidRPr="00FC4BC5">
              <w:rPr>
                <w:i/>
              </w:rPr>
              <w:t>, obtaining fashionable clothing that also fi</w:t>
            </w:r>
            <w:r w:rsidR="003B7436" w:rsidRPr="00FC4BC5">
              <w:rPr>
                <w:i/>
              </w:rPr>
              <w:t>t</w:t>
            </w:r>
            <w:r w:rsidR="004B0962" w:rsidRPr="00FC4BC5">
              <w:rPr>
                <w:i/>
              </w:rPr>
              <w:t>t</w:t>
            </w:r>
            <w:r w:rsidR="003B7436" w:rsidRPr="00FC4BC5">
              <w:rPr>
                <w:i/>
              </w:rPr>
              <w:t>ed</w:t>
            </w:r>
            <w:r w:rsidR="004B0962" w:rsidRPr="00FC4BC5">
              <w:rPr>
                <w:i/>
              </w:rPr>
              <w:t xml:space="preserve"> was only for the wealthy. For example, professional dressmakers would sew custom-fit fashions for the rich while </w:t>
            </w:r>
            <w:r w:rsidR="00B63FFB" w:rsidRPr="00FC4BC5">
              <w:rPr>
                <w:i/>
              </w:rPr>
              <w:t>less fortunate</w:t>
            </w:r>
            <w:r w:rsidR="004B0962" w:rsidRPr="00FC4BC5">
              <w:rPr>
                <w:i/>
              </w:rPr>
              <w:t xml:space="preserve"> </w:t>
            </w:r>
            <w:r w:rsidR="005110FF" w:rsidRPr="00FC4BC5">
              <w:rPr>
                <w:i/>
              </w:rPr>
              <w:t xml:space="preserve">women </w:t>
            </w:r>
            <w:r w:rsidR="004B0962" w:rsidRPr="00FC4BC5">
              <w:rPr>
                <w:i/>
              </w:rPr>
              <w:t xml:space="preserve">would have to make </w:t>
            </w:r>
            <w:r w:rsidR="003B7436" w:rsidRPr="00FC4BC5">
              <w:rPr>
                <w:i/>
              </w:rPr>
              <w:t xml:space="preserve">do </w:t>
            </w:r>
            <w:r w:rsidR="00B63FFB" w:rsidRPr="00FC4BC5">
              <w:rPr>
                <w:i/>
              </w:rPr>
              <w:t>with ill-fitting hand-me-downs</w:t>
            </w:r>
            <w:r w:rsidR="003B7436" w:rsidRPr="00FC4BC5">
              <w:rPr>
                <w:i/>
              </w:rPr>
              <w:t>.</w:t>
            </w:r>
          </w:p>
          <w:p w14:paraId="416FF1F8" w14:textId="77777777" w:rsidR="00250133" w:rsidRPr="00FC4BC5" w:rsidRDefault="003B7436" w:rsidP="000D2F82">
            <w:pPr>
              <w:pStyle w:val="VPScheduletext"/>
              <w:ind w:left="284"/>
              <w:rPr>
                <w:i/>
              </w:rPr>
            </w:pPr>
            <w:r w:rsidRPr="00FC4BC5">
              <w:rPr>
                <w:i/>
              </w:rPr>
              <w:t>H</w:t>
            </w:r>
            <w:r w:rsidR="004B0962" w:rsidRPr="00FC4BC5">
              <w:rPr>
                <w:i/>
              </w:rPr>
              <w:t>owever</w:t>
            </w:r>
            <w:r w:rsidRPr="00FC4BC5">
              <w:rPr>
                <w:i/>
              </w:rPr>
              <w:t>,</w:t>
            </w:r>
            <w:r w:rsidR="004B0962" w:rsidRPr="00FC4BC5">
              <w:rPr>
                <w:i/>
              </w:rPr>
              <w:t xml:space="preserve"> with the introduction of women’s magazines, one s</w:t>
            </w:r>
            <w:r w:rsidR="005110FF" w:rsidRPr="00FC4BC5">
              <w:rPr>
                <w:i/>
              </w:rPr>
              <w:t>ize pattern pieces for garments</w:t>
            </w:r>
            <w:r w:rsidR="004B0962" w:rsidRPr="00FC4BC5">
              <w:rPr>
                <w:i/>
              </w:rPr>
              <w:t xml:space="preserve"> such as the cors</w:t>
            </w:r>
            <w:r w:rsidR="005E7436" w:rsidRPr="00FC4BC5">
              <w:rPr>
                <w:i/>
              </w:rPr>
              <w:t>e</w:t>
            </w:r>
            <w:r w:rsidR="004B0962" w:rsidRPr="00FC4BC5">
              <w:rPr>
                <w:i/>
              </w:rPr>
              <w:t xml:space="preserve">t </w:t>
            </w:r>
            <w:r w:rsidR="005110FF" w:rsidRPr="00FC4BC5">
              <w:rPr>
                <w:i/>
              </w:rPr>
              <w:t>were</w:t>
            </w:r>
            <w:r w:rsidR="004B0962" w:rsidRPr="00FC4BC5">
              <w:rPr>
                <w:i/>
              </w:rPr>
              <w:t xml:space="preserve"> being printed</w:t>
            </w:r>
            <w:r w:rsidR="005E7436" w:rsidRPr="00FC4BC5">
              <w:rPr>
                <w:i/>
              </w:rPr>
              <w:t>, which</w:t>
            </w:r>
            <w:r w:rsidR="004B0962" w:rsidRPr="00FC4BC5">
              <w:rPr>
                <w:i/>
              </w:rPr>
              <w:t xml:space="preserve"> sav</w:t>
            </w:r>
            <w:r w:rsidR="005E7436" w:rsidRPr="00FC4BC5">
              <w:rPr>
                <w:i/>
              </w:rPr>
              <w:t>ed</w:t>
            </w:r>
            <w:r w:rsidR="004B0962" w:rsidRPr="00FC4BC5">
              <w:rPr>
                <w:i/>
              </w:rPr>
              <w:t xml:space="preserve"> on time and labour</w:t>
            </w:r>
            <w:r w:rsidR="005110FF" w:rsidRPr="00FC4BC5">
              <w:rPr>
                <w:i/>
              </w:rPr>
              <w:t xml:space="preserve"> and allo</w:t>
            </w:r>
            <w:r w:rsidR="005E7436" w:rsidRPr="00FC4BC5">
              <w:rPr>
                <w:i/>
              </w:rPr>
              <w:t xml:space="preserve">wed </w:t>
            </w:r>
            <w:r w:rsidR="005110FF" w:rsidRPr="00FC4BC5">
              <w:rPr>
                <w:i/>
              </w:rPr>
              <w:t xml:space="preserve">more people to wear </w:t>
            </w:r>
            <w:r w:rsidR="00ED2AF1" w:rsidRPr="00FC4BC5">
              <w:rPr>
                <w:i/>
              </w:rPr>
              <w:t>fashionable</w:t>
            </w:r>
            <w:r w:rsidR="005110FF" w:rsidRPr="00FC4BC5">
              <w:rPr>
                <w:i/>
              </w:rPr>
              <w:t xml:space="preserve"> </w:t>
            </w:r>
            <w:r w:rsidR="00ED2AF1" w:rsidRPr="00FC4BC5">
              <w:rPr>
                <w:i/>
              </w:rPr>
              <w:t>garments</w:t>
            </w:r>
            <w:r w:rsidR="00250133" w:rsidRPr="00FC4BC5">
              <w:rPr>
                <w:i/>
              </w:rPr>
              <w:t>.</w:t>
            </w:r>
          </w:p>
          <w:p w14:paraId="7EA282B1" w14:textId="77777777" w:rsidR="000C7C3B" w:rsidRPr="00FC4BC5" w:rsidRDefault="002C26B0" w:rsidP="00C1130A">
            <w:pPr>
              <w:pStyle w:val="VPScheduletext"/>
            </w:pPr>
            <w:r w:rsidRPr="00FC4BC5">
              <w:rPr>
                <w:i/>
                <w:color w:val="FF0000"/>
              </w:rPr>
              <w:t>The above expected learner responses</w:t>
            </w:r>
            <w:r w:rsidR="000C7C3B" w:rsidRPr="00FC4BC5">
              <w:rPr>
                <w:i/>
                <w:color w:val="FF0000"/>
              </w:rPr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3B7CCB12" w14:textId="77777777" w:rsidR="00BC1055" w:rsidRPr="00FC4BC5" w:rsidRDefault="00BC1055" w:rsidP="003B7436">
            <w:pPr>
              <w:pStyle w:val="VPScheduletext"/>
            </w:pPr>
            <w:r w:rsidRPr="00FC4BC5">
              <w:lastRenderedPageBreak/>
              <w:t xml:space="preserve">The learner demonstrates comprehensive understanding of </w:t>
            </w:r>
            <w:r w:rsidR="00413349" w:rsidRPr="00FC4BC5">
              <w:t xml:space="preserve">the ways </w:t>
            </w:r>
            <w:r w:rsidR="00A432ED" w:rsidRPr="00FC4BC5">
              <w:t xml:space="preserve">the </w:t>
            </w:r>
            <w:r w:rsidR="00DE1CF4" w:rsidRPr="00FC4BC5">
              <w:t>development</w:t>
            </w:r>
            <w:r w:rsidR="00A432ED" w:rsidRPr="00FC4BC5">
              <w:t xml:space="preserve"> of </w:t>
            </w:r>
            <w:r w:rsidR="006C2761" w:rsidRPr="00FC4BC5">
              <w:t>commercial clothing patterns</w:t>
            </w:r>
            <w:r w:rsidR="00413349" w:rsidRPr="00FC4BC5">
              <w:t>, people</w:t>
            </w:r>
            <w:r w:rsidR="006368F3" w:rsidRPr="00FC4BC5">
              <w:t>,</w:t>
            </w:r>
            <w:r w:rsidR="00413349" w:rsidRPr="00FC4BC5">
              <w:t xml:space="preserve"> and social and physical environments interact </w:t>
            </w:r>
            <w:r w:rsidRPr="00FC4BC5">
              <w:t>by:</w:t>
            </w:r>
          </w:p>
          <w:p w14:paraId="3D87344D" w14:textId="77777777" w:rsidR="00283370" w:rsidRPr="000D2F82" w:rsidRDefault="00283370">
            <w:pPr>
              <w:pStyle w:val="VPSchedulebullets"/>
            </w:pPr>
            <w:r w:rsidRPr="00971813">
              <w:t xml:space="preserve">describing the social and historical context within which </w:t>
            </w:r>
            <w:r w:rsidR="006C2761" w:rsidRPr="00971813">
              <w:t>commercial clothing patterns</w:t>
            </w:r>
            <w:r w:rsidRPr="00971813">
              <w:t xml:space="preserve"> are located</w:t>
            </w:r>
          </w:p>
          <w:p w14:paraId="06EE41BF" w14:textId="77777777" w:rsidR="00283370" w:rsidRPr="00FC4BC5" w:rsidRDefault="00283370" w:rsidP="000D2F82">
            <w:pPr>
              <w:pStyle w:val="VPScheduletext"/>
              <w:ind w:left="284"/>
            </w:pPr>
            <w:r w:rsidRPr="00FC4BC5">
              <w:t>For example:</w:t>
            </w:r>
          </w:p>
          <w:p w14:paraId="7D5CF2B5" w14:textId="77777777" w:rsidR="00283370" w:rsidRPr="00FC4BC5" w:rsidRDefault="00283370" w:rsidP="000D2F82">
            <w:pPr>
              <w:pStyle w:val="VPScheduletext"/>
              <w:ind w:left="284"/>
            </w:pPr>
            <w:r w:rsidRPr="00FC4BC5">
              <w:t>The learner describes such things as the Industrial Revolution, the development of women’s magazines, fashion design houses, etc.</w:t>
            </w:r>
          </w:p>
          <w:p w14:paraId="71D7FE0A" w14:textId="77777777" w:rsidR="00283370" w:rsidRPr="00FC4BC5" w:rsidRDefault="00283370" w:rsidP="00283370">
            <w:pPr>
              <w:pStyle w:val="VPSchedulebullets"/>
            </w:pPr>
            <w:r w:rsidRPr="00FC4BC5">
              <w:t xml:space="preserve">explaining how </w:t>
            </w:r>
            <w:proofErr w:type="gramStart"/>
            <w:r w:rsidRPr="00FC4BC5">
              <w:t xml:space="preserve">people </w:t>
            </w:r>
            <w:r w:rsidR="00FB6310" w:rsidRPr="00FC4BC5">
              <w:t>,</w:t>
            </w:r>
            <w:r w:rsidRPr="00FC4BC5">
              <w:t>and</w:t>
            </w:r>
            <w:proofErr w:type="gramEnd"/>
            <w:r w:rsidRPr="00FC4BC5">
              <w:t xml:space="preserve"> the social and physical environments are connected to the development of </w:t>
            </w:r>
            <w:r w:rsidR="006C2761" w:rsidRPr="00FC4BC5">
              <w:t>commercial clothing patterns</w:t>
            </w:r>
          </w:p>
          <w:p w14:paraId="0639C23E" w14:textId="77777777" w:rsidR="00283370" w:rsidRPr="00FC4BC5" w:rsidRDefault="00283370" w:rsidP="000D2F82">
            <w:pPr>
              <w:pStyle w:val="VPScheduletext"/>
              <w:ind w:left="284"/>
            </w:pPr>
            <w:r w:rsidRPr="00FC4BC5">
              <w:t>For example:</w:t>
            </w:r>
          </w:p>
          <w:p w14:paraId="70DD7AB2" w14:textId="77777777" w:rsidR="00283370" w:rsidRPr="00FC4BC5" w:rsidRDefault="00283370" w:rsidP="000D2F82">
            <w:pPr>
              <w:pStyle w:val="VPScheduletext"/>
              <w:ind w:left="284"/>
            </w:pPr>
            <w:r w:rsidRPr="00FC4BC5">
              <w:t xml:space="preserve">The learner explains how Ebenezer Butterick and James McCall developed </w:t>
            </w:r>
            <w:r w:rsidR="006C2761" w:rsidRPr="00FC4BC5">
              <w:t>commercial clothing patterns</w:t>
            </w:r>
            <w:r w:rsidRPr="00FC4BC5">
              <w:t xml:space="preserve">, and how women’s magazines such as ‘Godey's Lady's Book’ contributed to the development of </w:t>
            </w:r>
            <w:r w:rsidR="006C2761" w:rsidRPr="00FC4BC5">
              <w:t>commercial clothing patterns</w:t>
            </w:r>
            <w:r w:rsidRPr="00FC4BC5">
              <w:t>.</w:t>
            </w:r>
          </w:p>
          <w:p w14:paraId="7BB8E503" w14:textId="77777777" w:rsidR="003A1C60" w:rsidRPr="00971813" w:rsidRDefault="002E2F6A">
            <w:pPr>
              <w:pStyle w:val="VPSchedulebullets"/>
            </w:pPr>
            <w:r w:rsidRPr="00971813">
              <w:t xml:space="preserve">discussing </w:t>
            </w:r>
            <w:r w:rsidR="00E26609" w:rsidRPr="00971813">
              <w:t xml:space="preserve">why the </w:t>
            </w:r>
            <w:r w:rsidR="00283370" w:rsidRPr="00971813">
              <w:t xml:space="preserve">development of </w:t>
            </w:r>
            <w:r w:rsidR="006C2761" w:rsidRPr="00971813">
              <w:t>commercial clothing patterns</w:t>
            </w:r>
            <w:r w:rsidR="00E26609" w:rsidRPr="00971813">
              <w:t>, people, and social and physical environments interact in successful and unsuccessful ways</w:t>
            </w:r>
          </w:p>
          <w:p w14:paraId="7F36A916" w14:textId="77777777" w:rsidR="00817C29" w:rsidRPr="00113F8E" w:rsidRDefault="002C6C90" w:rsidP="000D2F82">
            <w:pPr>
              <w:pStyle w:val="VPScheduletext"/>
              <w:ind w:left="284"/>
            </w:pPr>
            <w:r w:rsidRPr="00113F8E">
              <w:lastRenderedPageBreak/>
              <w:t>For example</w:t>
            </w:r>
            <w:r w:rsidR="00817C29" w:rsidRPr="00113F8E">
              <w:t xml:space="preserve">: </w:t>
            </w:r>
          </w:p>
          <w:p w14:paraId="6F019AB7" w14:textId="77777777" w:rsidR="00E26609" w:rsidRPr="00113F8E" w:rsidRDefault="00817C29" w:rsidP="000D2F82">
            <w:pPr>
              <w:pStyle w:val="VPScheduletext"/>
              <w:ind w:left="284"/>
            </w:pPr>
            <w:r w:rsidRPr="00113F8E">
              <w:t>The learner discusses i</w:t>
            </w:r>
            <w:r w:rsidR="00283370" w:rsidRPr="00113F8E">
              <w:t>nteractions with the physical environment of the Industrial Revolution</w:t>
            </w:r>
            <w:r w:rsidR="006703BE">
              <w:t>.</w:t>
            </w:r>
            <w:r w:rsidR="00283370" w:rsidRPr="00113F8E">
              <w:t xml:space="preserve"> </w:t>
            </w:r>
            <w:r w:rsidR="00FC4BC5" w:rsidRPr="00113F8E">
              <w:t xml:space="preserve">Prior </w:t>
            </w:r>
            <w:r w:rsidR="00283370" w:rsidRPr="00113F8E">
              <w:t xml:space="preserve">to the introduction of </w:t>
            </w:r>
            <w:r w:rsidR="006C2761" w:rsidRPr="00113F8E">
              <w:t>commercial clothing patterns</w:t>
            </w:r>
            <w:r w:rsidR="00283370" w:rsidRPr="00113F8E">
              <w:t>, well-fit</w:t>
            </w:r>
            <w:r w:rsidR="005E7436" w:rsidRPr="00113F8E">
              <w:t>ting</w:t>
            </w:r>
            <w:r w:rsidR="00283370" w:rsidRPr="00113F8E">
              <w:t xml:space="preserve"> clothing was labour intensive and expensive</w:t>
            </w:r>
            <w:r w:rsidR="005E7436" w:rsidRPr="00113F8E">
              <w:t>.</w:t>
            </w:r>
            <w:r w:rsidR="00113F8E" w:rsidRPr="00113F8E">
              <w:t xml:space="preserve"> </w:t>
            </w:r>
            <w:r w:rsidR="003B7436" w:rsidRPr="00113F8E">
              <w:t>H</w:t>
            </w:r>
            <w:r w:rsidR="00283370" w:rsidRPr="00113F8E">
              <w:t>ow standardi</w:t>
            </w:r>
            <w:r w:rsidR="00FB6310" w:rsidRPr="00113F8E">
              <w:t>s</w:t>
            </w:r>
            <w:r w:rsidR="00283370" w:rsidRPr="00113F8E">
              <w:t>ed patterns were essential to the success of ready-to-wear clothing, and fabric essentially took a back</w:t>
            </w:r>
            <w:r w:rsidR="00FB6310" w:rsidRPr="00113F8E">
              <w:t xml:space="preserve"> </w:t>
            </w:r>
            <w:r w:rsidR="00283370" w:rsidRPr="00113F8E">
              <w:t>seat to fashion.</w:t>
            </w:r>
          </w:p>
          <w:p w14:paraId="2B9943B6" w14:textId="77777777" w:rsidR="00545A80" w:rsidRPr="00FC4BC5" w:rsidRDefault="002C26B0" w:rsidP="003B7436">
            <w:pPr>
              <w:pStyle w:val="VPScheduletext"/>
              <w:rPr>
                <w:i/>
              </w:rPr>
            </w:pPr>
            <w:r w:rsidRPr="00FC4BC5">
              <w:rPr>
                <w:i/>
                <w:color w:val="FF0000"/>
              </w:rPr>
              <w:t>The above expected learner responses</w:t>
            </w:r>
            <w:r w:rsidR="00545A80" w:rsidRPr="00FC4BC5">
              <w:rPr>
                <w:i/>
                <w:color w:val="FF0000"/>
              </w:rPr>
              <w:t xml:space="preserve">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48B60E82" w14:textId="77777777" w:rsidR="006C5D9A" w:rsidRDefault="006C5D9A">
          <w:r w:rsidRPr="002B7AA3">
            <w:t>Final grades will be decided using professional judg</w:t>
          </w:r>
          <w:r w:rsidR="004B43AC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0B576DEB" w14:textId="77777777" w:rsidR="00833535" w:rsidRDefault="00833535" w:rsidP="00AD61D9"/>
    <w:sectPr w:rsidR="00833535" w:rsidSect="00BA500D">
      <w:footerReference w:type="default" r:id="rId20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3D42C" w14:textId="77777777" w:rsidR="009E3815" w:rsidRDefault="009E3815" w:rsidP="006C5D0E">
      <w:pPr>
        <w:spacing w:before="0" w:after="0"/>
      </w:pPr>
      <w:r>
        <w:separator/>
      </w:r>
    </w:p>
  </w:endnote>
  <w:endnote w:type="continuationSeparator" w:id="0">
    <w:p w14:paraId="05600A29" w14:textId="77777777" w:rsidR="009E3815" w:rsidRDefault="009E3815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A5DA" w14:textId="77777777" w:rsidR="0032650F" w:rsidRPr="00CB5956" w:rsidRDefault="0032650F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055049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24079D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24079D" w:rsidRPr="00CB5956">
      <w:rPr>
        <w:sz w:val="20"/>
        <w:szCs w:val="20"/>
      </w:rPr>
      <w:fldChar w:fldCharType="separate"/>
    </w:r>
    <w:r w:rsidR="00725438">
      <w:rPr>
        <w:noProof/>
        <w:sz w:val="20"/>
        <w:szCs w:val="20"/>
      </w:rPr>
      <w:t>2</w:t>
    </w:r>
    <w:r w:rsidR="0024079D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24079D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24079D" w:rsidRPr="00CB5956">
      <w:rPr>
        <w:sz w:val="20"/>
        <w:szCs w:val="20"/>
      </w:rPr>
      <w:fldChar w:fldCharType="separate"/>
    </w:r>
    <w:r w:rsidR="00725438">
      <w:rPr>
        <w:noProof/>
        <w:sz w:val="20"/>
        <w:szCs w:val="20"/>
      </w:rPr>
      <w:t>7</w:t>
    </w:r>
    <w:r w:rsidR="0024079D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37CCD" w14:textId="77777777" w:rsidR="0032650F" w:rsidRPr="00CB5956" w:rsidRDefault="0032650F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055049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24079D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24079D" w:rsidRPr="00CB5956">
      <w:rPr>
        <w:sz w:val="20"/>
        <w:szCs w:val="20"/>
      </w:rPr>
      <w:fldChar w:fldCharType="separate"/>
    </w:r>
    <w:r w:rsidR="00725438">
      <w:rPr>
        <w:noProof/>
        <w:sz w:val="20"/>
        <w:szCs w:val="20"/>
      </w:rPr>
      <w:t>1</w:t>
    </w:r>
    <w:r w:rsidR="0024079D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24079D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24079D" w:rsidRPr="00CB5956">
      <w:rPr>
        <w:sz w:val="20"/>
        <w:szCs w:val="20"/>
      </w:rPr>
      <w:fldChar w:fldCharType="separate"/>
    </w:r>
    <w:r w:rsidR="00725438">
      <w:rPr>
        <w:noProof/>
        <w:sz w:val="20"/>
        <w:szCs w:val="20"/>
      </w:rPr>
      <w:t>7</w:t>
    </w:r>
    <w:r w:rsidR="0024079D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14BC1" w14:textId="77777777" w:rsidR="0032650F" w:rsidRPr="006C5D0E" w:rsidRDefault="0032650F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055049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24079D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24079D" w:rsidRPr="006C5D0E">
      <w:rPr>
        <w:color w:val="808080"/>
        <w:sz w:val="20"/>
        <w:szCs w:val="20"/>
      </w:rPr>
      <w:fldChar w:fldCharType="separate"/>
    </w:r>
    <w:r w:rsidR="00725438">
      <w:rPr>
        <w:noProof/>
        <w:color w:val="808080"/>
        <w:sz w:val="20"/>
        <w:szCs w:val="20"/>
      </w:rPr>
      <w:t>7</w:t>
    </w:r>
    <w:r w:rsidR="0024079D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24079D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24079D" w:rsidRPr="006C5D0E">
      <w:rPr>
        <w:color w:val="808080"/>
        <w:sz w:val="20"/>
        <w:szCs w:val="20"/>
      </w:rPr>
      <w:fldChar w:fldCharType="separate"/>
    </w:r>
    <w:r w:rsidR="00725438">
      <w:rPr>
        <w:noProof/>
        <w:color w:val="808080"/>
        <w:sz w:val="20"/>
        <w:szCs w:val="20"/>
      </w:rPr>
      <w:t>7</w:t>
    </w:r>
    <w:r w:rsidR="0024079D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B498D" w14:textId="77777777" w:rsidR="009E3815" w:rsidRDefault="009E3815" w:rsidP="006C5D0E">
      <w:pPr>
        <w:spacing w:before="0" w:after="0"/>
      </w:pPr>
      <w:r>
        <w:separator/>
      </w:r>
    </w:p>
  </w:footnote>
  <w:footnote w:type="continuationSeparator" w:id="0">
    <w:p w14:paraId="326750D5" w14:textId="77777777" w:rsidR="009E3815" w:rsidRDefault="009E3815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411DE" w14:textId="77777777" w:rsidR="0032650F" w:rsidRPr="00E053F6" w:rsidRDefault="0032650F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Generic Technology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1.9</w:t>
        </w:r>
        <w:r w:rsidR="00055049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Manufacturing and Technology</w:t>
        </w:r>
      </w:sdtContent>
    </w:sdt>
  </w:p>
  <w:p w14:paraId="5EFE2B44" w14:textId="77777777" w:rsidR="0032650F" w:rsidRPr="00E053F6" w:rsidRDefault="0032650F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57CEC3B1" w14:textId="77777777" w:rsidR="0032650F" w:rsidRPr="00E053F6" w:rsidRDefault="0032650F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941F4" w14:textId="77777777" w:rsidR="0032650F" w:rsidRDefault="00725438">
    <w:pPr>
      <w:pStyle w:val="Header"/>
    </w:pPr>
    <w:r w:rsidRPr="00725438">
      <w:rPr>
        <w:noProof/>
        <w:lang w:eastAsia="en-NZ"/>
      </w:rPr>
      <w:drawing>
        <wp:inline distT="0" distB="0" distL="0" distR="0" wp14:anchorId="41E39466" wp14:editId="52C0E10C">
          <wp:extent cx="4320000" cy="581706"/>
          <wp:effectExtent l="19050" t="0" r="4350" b="0"/>
          <wp:docPr id="8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5E2C" w14:textId="77777777" w:rsidR="0032650F" w:rsidRPr="00E053F6" w:rsidRDefault="0032650F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0CDCB7AC" w14:textId="77777777" w:rsidR="0032650F" w:rsidRPr="00E053F6" w:rsidRDefault="0032650F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0A7EF45D" w14:textId="77777777" w:rsidR="0032650F" w:rsidRDefault="003265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330E5" w14:textId="77777777" w:rsidR="0032650F" w:rsidRPr="00E053F6" w:rsidRDefault="0032650F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177262651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Generic Technology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212226167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1.9</w:t>
        </w:r>
        <w:r w:rsidR="00055049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916599041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Manufacturing and Technology</w:t>
        </w:r>
      </w:sdtContent>
    </w:sdt>
  </w:p>
  <w:p w14:paraId="0E67B2C9" w14:textId="77777777" w:rsidR="0032650F" w:rsidRPr="00E053F6" w:rsidRDefault="0032650F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3B428A95" w14:textId="77777777" w:rsidR="0032650F" w:rsidRPr="00E053F6" w:rsidRDefault="0032650F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8D308" w14:textId="77777777" w:rsidR="0032650F" w:rsidRPr="00B320A2" w:rsidRDefault="0032650F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9572803"/>
    <w:multiLevelType w:val="multilevel"/>
    <w:tmpl w:val="57502D5E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3" w15:restartNumberingAfterBreak="0">
    <w:nsid w:val="333C4532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25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709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142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142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142" w:firstLine="0"/>
      </w:pPr>
      <w:rPr>
        <w:rFonts w:hint="default"/>
      </w:rPr>
    </w:lvl>
  </w:abstractNum>
  <w:abstractNum w:abstractNumId="4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5" w15:restartNumberingAfterBreak="0">
    <w:nsid w:val="592B165F"/>
    <w:multiLevelType w:val="hybridMultilevel"/>
    <w:tmpl w:val="F6D05262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24CFB"/>
    <w:multiLevelType w:val="multilevel"/>
    <w:tmpl w:val="B482722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25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709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142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142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142" w:firstLine="0"/>
      </w:pPr>
      <w:rPr>
        <w:rFonts w:hint="default"/>
      </w:rPr>
    </w:lvl>
  </w:abstractNum>
  <w:num w:numId="1" w16cid:durableId="161119783">
    <w:abstractNumId w:val="0"/>
  </w:num>
  <w:num w:numId="2" w16cid:durableId="2126000938">
    <w:abstractNumId w:val="1"/>
  </w:num>
  <w:num w:numId="3" w16cid:durableId="1274895808">
    <w:abstractNumId w:val="4"/>
  </w:num>
  <w:num w:numId="4" w16cid:durableId="1241135237">
    <w:abstractNumId w:val="6"/>
  </w:num>
  <w:num w:numId="5" w16cid:durableId="1656643045">
    <w:abstractNumId w:val="2"/>
  </w:num>
  <w:num w:numId="6" w16cid:durableId="1533882491">
    <w:abstractNumId w:val="5"/>
  </w:num>
  <w:num w:numId="7" w16cid:durableId="884945602">
    <w:abstractNumId w:val="6"/>
  </w:num>
  <w:num w:numId="8" w16cid:durableId="1333608184">
    <w:abstractNumId w:val="6"/>
  </w:num>
  <w:num w:numId="9" w16cid:durableId="177425979">
    <w:abstractNumId w:val="3"/>
  </w:num>
  <w:num w:numId="10" w16cid:durableId="936329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2ACD"/>
    <w:rsid w:val="00005B7C"/>
    <w:rsid w:val="00006F4A"/>
    <w:rsid w:val="00007D6E"/>
    <w:rsid w:val="00010F8E"/>
    <w:rsid w:val="00011710"/>
    <w:rsid w:val="00014B08"/>
    <w:rsid w:val="00021CDA"/>
    <w:rsid w:val="00027FC5"/>
    <w:rsid w:val="0003223B"/>
    <w:rsid w:val="00033648"/>
    <w:rsid w:val="00040464"/>
    <w:rsid w:val="00040951"/>
    <w:rsid w:val="00041F3A"/>
    <w:rsid w:val="00046059"/>
    <w:rsid w:val="000477A7"/>
    <w:rsid w:val="000478E4"/>
    <w:rsid w:val="00047E2A"/>
    <w:rsid w:val="00050641"/>
    <w:rsid w:val="00051FF3"/>
    <w:rsid w:val="00055049"/>
    <w:rsid w:val="00057392"/>
    <w:rsid w:val="00065534"/>
    <w:rsid w:val="0007554D"/>
    <w:rsid w:val="00080B7A"/>
    <w:rsid w:val="00081BBC"/>
    <w:rsid w:val="00082142"/>
    <w:rsid w:val="00083178"/>
    <w:rsid w:val="000861E6"/>
    <w:rsid w:val="00097231"/>
    <w:rsid w:val="000A199F"/>
    <w:rsid w:val="000A37DC"/>
    <w:rsid w:val="000A3D76"/>
    <w:rsid w:val="000A3EDB"/>
    <w:rsid w:val="000A5739"/>
    <w:rsid w:val="000A7D1F"/>
    <w:rsid w:val="000B0379"/>
    <w:rsid w:val="000B2A71"/>
    <w:rsid w:val="000B33A2"/>
    <w:rsid w:val="000B5FAC"/>
    <w:rsid w:val="000C7C3B"/>
    <w:rsid w:val="000D03C7"/>
    <w:rsid w:val="000D2EBA"/>
    <w:rsid w:val="000D2F82"/>
    <w:rsid w:val="000D76A0"/>
    <w:rsid w:val="000E064D"/>
    <w:rsid w:val="000E42E8"/>
    <w:rsid w:val="000E462C"/>
    <w:rsid w:val="000E56E4"/>
    <w:rsid w:val="000F5961"/>
    <w:rsid w:val="00100CC1"/>
    <w:rsid w:val="00103A8C"/>
    <w:rsid w:val="00112223"/>
    <w:rsid w:val="00113F8E"/>
    <w:rsid w:val="00115C8B"/>
    <w:rsid w:val="00122EF6"/>
    <w:rsid w:val="00126BFC"/>
    <w:rsid w:val="00130FB8"/>
    <w:rsid w:val="0014225A"/>
    <w:rsid w:val="00150E4E"/>
    <w:rsid w:val="00150EAB"/>
    <w:rsid w:val="00157554"/>
    <w:rsid w:val="001578C7"/>
    <w:rsid w:val="0016202D"/>
    <w:rsid w:val="00163B6A"/>
    <w:rsid w:val="00164C58"/>
    <w:rsid w:val="001729AB"/>
    <w:rsid w:val="00184D44"/>
    <w:rsid w:val="001850EF"/>
    <w:rsid w:val="0018544F"/>
    <w:rsid w:val="00186330"/>
    <w:rsid w:val="00186549"/>
    <w:rsid w:val="00190B39"/>
    <w:rsid w:val="00194075"/>
    <w:rsid w:val="00197E3F"/>
    <w:rsid w:val="001A002A"/>
    <w:rsid w:val="001A5051"/>
    <w:rsid w:val="001A5576"/>
    <w:rsid w:val="001B3A34"/>
    <w:rsid w:val="001B6DE1"/>
    <w:rsid w:val="001C29D2"/>
    <w:rsid w:val="001C65D6"/>
    <w:rsid w:val="001C7D48"/>
    <w:rsid w:val="001D4B05"/>
    <w:rsid w:val="001E1BCB"/>
    <w:rsid w:val="001E521E"/>
    <w:rsid w:val="001F246E"/>
    <w:rsid w:val="001F3FFF"/>
    <w:rsid w:val="001F48D4"/>
    <w:rsid w:val="001F4B19"/>
    <w:rsid w:val="001F515B"/>
    <w:rsid w:val="00202445"/>
    <w:rsid w:val="0020313D"/>
    <w:rsid w:val="00207BF3"/>
    <w:rsid w:val="00211C7B"/>
    <w:rsid w:val="00215623"/>
    <w:rsid w:val="00217AA5"/>
    <w:rsid w:val="002261EF"/>
    <w:rsid w:val="00227D49"/>
    <w:rsid w:val="00237264"/>
    <w:rsid w:val="00237C61"/>
    <w:rsid w:val="0024079D"/>
    <w:rsid w:val="0024686F"/>
    <w:rsid w:val="00250133"/>
    <w:rsid w:val="00255DF0"/>
    <w:rsid w:val="00255E95"/>
    <w:rsid w:val="00257A3A"/>
    <w:rsid w:val="00257F64"/>
    <w:rsid w:val="00262EAB"/>
    <w:rsid w:val="00265D24"/>
    <w:rsid w:val="00265E7E"/>
    <w:rsid w:val="00271ACB"/>
    <w:rsid w:val="00273198"/>
    <w:rsid w:val="00281201"/>
    <w:rsid w:val="00283370"/>
    <w:rsid w:val="00284D85"/>
    <w:rsid w:val="00287090"/>
    <w:rsid w:val="0029706F"/>
    <w:rsid w:val="00297D69"/>
    <w:rsid w:val="002A0102"/>
    <w:rsid w:val="002A0559"/>
    <w:rsid w:val="002A2204"/>
    <w:rsid w:val="002A4AD8"/>
    <w:rsid w:val="002B0E25"/>
    <w:rsid w:val="002B7AA3"/>
    <w:rsid w:val="002C16A8"/>
    <w:rsid w:val="002C26B0"/>
    <w:rsid w:val="002C4338"/>
    <w:rsid w:val="002C6C90"/>
    <w:rsid w:val="002D0805"/>
    <w:rsid w:val="002D0A92"/>
    <w:rsid w:val="002D3D0B"/>
    <w:rsid w:val="002D46CE"/>
    <w:rsid w:val="002D6462"/>
    <w:rsid w:val="002D68E1"/>
    <w:rsid w:val="002D72B6"/>
    <w:rsid w:val="002E224F"/>
    <w:rsid w:val="002E2F6A"/>
    <w:rsid w:val="002E325E"/>
    <w:rsid w:val="002E5928"/>
    <w:rsid w:val="002E62A0"/>
    <w:rsid w:val="002F178F"/>
    <w:rsid w:val="00303006"/>
    <w:rsid w:val="00305B6C"/>
    <w:rsid w:val="00310606"/>
    <w:rsid w:val="00311ADE"/>
    <w:rsid w:val="00317706"/>
    <w:rsid w:val="003211B0"/>
    <w:rsid w:val="0032650F"/>
    <w:rsid w:val="00327EE2"/>
    <w:rsid w:val="003300D8"/>
    <w:rsid w:val="003304A5"/>
    <w:rsid w:val="00332A91"/>
    <w:rsid w:val="003341BF"/>
    <w:rsid w:val="00350F32"/>
    <w:rsid w:val="0035231B"/>
    <w:rsid w:val="0036540D"/>
    <w:rsid w:val="0037566A"/>
    <w:rsid w:val="00385226"/>
    <w:rsid w:val="003A1C60"/>
    <w:rsid w:val="003B5208"/>
    <w:rsid w:val="003B7436"/>
    <w:rsid w:val="003C0B62"/>
    <w:rsid w:val="003C0E52"/>
    <w:rsid w:val="003C6E12"/>
    <w:rsid w:val="003C7F9D"/>
    <w:rsid w:val="003D216E"/>
    <w:rsid w:val="003D22D9"/>
    <w:rsid w:val="003D30DC"/>
    <w:rsid w:val="003D373C"/>
    <w:rsid w:val="003D4C50"/>
    <w:rsid w:val="003D5785"/>
    <w:rsid w:val="003D6F1D"/>
    <w:rsid w:val="003E1CCA"/>
    <w:rsid w:val="003E653C"/>
    <w:rsid w:val="003E743A"/>
    <w:rsid w:val="003E7B4D"/>
    <w:rsid w:val="003F6DF4"/>
    <w:rsid w:val="0040348F"/>
    <w:rsid w:val="004079F7"/>
    <w:rsid w:val="004121A2"/>
    <w:rsid w:val="00413349"/>
    <w:rsid w:val="004153A7"/>
    <w:rsid w:val="00416363"/>
    <w:rsid w:val="00421911"/>
    <w:rsid w:val="00421F44"/>
    <w:rsid w:val="0042338B"/>
    <w:rsid w:val="00425C27"/>
    <w:rsid w:val="004269CA"/>
    <w:rsid w:val="00434140"/>
    <w:rsid w:val="00452FC1"/>
    <w:rsid w:val="00465B6D"/>
    <w:rsid w:val="00476296"/>
    <w:rsid w:val="00477BD3"/>
    <w:rsid w:val="00486DC5"/>
    <w:rsid w:val="00487DBE"/>
    <w:rsid w:val="00493F9A"/>
    <w:rsid w:val="004A4010"/>
    <w:rsid w:val="004B0962"/>
    <w:rsid w:val="004B43AC"/>
    <w:rsid w:val="004B4EDB"/>
    <w:rsid w:val="004B6469"/>
    <w:rsid w:val="004C4D6F"/>
    <w:rsid w:val="004D3806"/>
    <w:rsid w:val="004D4FAF"/>
    <w:rsid w:val="004D593D"/>
    <w:rsid w:val="004D736C"/>
    <w:rsid w:val="004F0B7F"/>
    <w:rsid w:val="004F4316"/>
    <w:rsid w:val="004F5E6A"/>
    <w:rsid w:val="005026B1"/>
    <w:rsid w:val="00502A97"/>
    <w:rsid w:val="005060E8"/>
    <w:rsid w:val="00510768"/>
    <w:rsid w:val="005110FF"/>
    <w:rsid w:val="00515294"/>
    <w:rsid w:val="00515937"/>
    <w:rsid w:val="00521212"/>
    <w:rsid w:val="005225E1"/>
    <w:rsid w:val="00525F03"/>
    <w:rsid w:val="00527F78"/>
    <w:rsid w:val="00532E50"/>
    <w:rsid w:val="00545A80"/>
    <w:rsid w:val="00546841"/>
    <w:rsid w:val="00546F90"/>
    <w:rsid w:val="0055208D"/>
    <w:rsid w:val="00567F19"/>
    <w:rsid w:val="005710D5"/>
    <w:rsid w:val="00572C1F"/>
    <w:rsid w:val="005758AA"/>
    <w:rsid w:val="00576034"/>
    <w:rsid w:val="0057754D"/>
    <w:rsid w:val="0058366E"/>
    <w:rsid w:val="005934C7"/>
    <w:rsid w:val="005A1175"/>
    <w:rsid w:val="005A2D5C"/>
    <w:rsid w:val="005B2AD8"/>
    <w:rsid w:val="005B3DD5"/>
    <w:rsid w:val="005C3132"/>
    <w:rsid w:val="005E3352"/>
    <w:rsid w:val="005E48EB"/>
    <w:rsid w:val="005E7436"/>
    <w:rsid w:val="005F0895"/>
    <w:rsid w:val="005F6339"/>
    <w:rsid w:val="006045FA"/>
    <w:rsid w:val="00604F41"/>
    <w:rsid w:val="00605090"/>
    <w:rsid w:val="0060761D"/>
    <w:rsid w:val="00614D6D"/>
    <w:rsid w:val="00617B77"/>
    <w:rsid w:val="00620B08"/>
    <w:rsid w:val="00636501"/>
    <w:rsid w:val="006365C4"/>
    <w:rsid w:val="006368F3"/>
    <w:rsid w:val="00641042"/>
    <w:rsid w:val="00642B78"/>
    <w:rsid w:val="006541FB"/>
    <w:rsid w:val="00656F4A"/>
    <w:rsid w:val="006614A8"/>
    <w:rsid w:val="00662391"/>
    <w:rsid w:val="006662A9"/>
    <w:rsid w:val="006703BE"/>
    <w:rsid w:val="00672689"/>
    <w:rsid w:val="006733C4"/>
    <w:rsid w:val="00683D49"/>
    <w:rsid w:val="00687F34"/>
    <w:rsid w:val="006901EA"/>
    <w:rsid w:val="006A7240"/>
    <w:rsid w:val="006B04D6"/>
    <w:rsid w:val="006B3EF3"/>
    <w:rsid w:val="006B7300"/>
    <w:rsid w:val="006B74B5"/>
    <w:rsid w:val="006C2761"/>
    <w:rsid w:val="006C4385"/>
    <w:rsid w:val="006C5C65"/>
    <w:rsid w:val="006C5D0E"/>
    <w:rsid w:val="006C5D9A"/>
    <w:rsid w:val="006D0CB6"/>
    <w:rsid w:val="006D56E7"/>
    <w:rsid w:val="006E40B8"/>
    <w:rsid w:val="006E5EEC"/>
    <w:rsid w:val="006E7BF8"/>
    <w:rsid w:val="006F0516"/>
    <w:rsid w:val="006F5644"/>
    <w:rsid w:val="006F66D2"/>
    <w:rsid w:val="007073C6"/>
    <w:rsid w:val="00707C0C"/>
    <w:rsid w:val="00710045"/>
    <w:rsid w:val="007228DE"/>
    <w:rsid w:val="00724E3D"/>
    <w:rsid w:val="00725438"/>
    <w:rsid w:val="00733F25"/>
    <w:rsid w:val="00734175"/>
    <w:rsid w:val="0073798F"/>
    <w:rsid w:val="00741920"/>
    <w:rsid w:val="007424A3"/>
    <w:rsid w:val="00745EB5"/>
    <w:rsid w:val="00746368"/>
    <w:rsid w:val="00751544"/>
    <w:rsid w:val="00752928"/>
    <w:rsid w:val="007534F7"/>
    <w:rsid w:val="00770BBF"/>
    <w:rsid w:val="00776171"/>
    <w:rsid w:val="00777DC7"/>
    <w:rsid w:val="00780582"/>
    <w:rsid w:val="0078093C"/>
    <w:rsid w:val="00784D3B"/>
    <w:rsid w:val="0078671D"/>
    <w:rsid w:val="0079197D"/>
    <w:rsid w:val="007A227F"/>
    <w:rsid w:val="007A2CBA"/>
    <w:rsid w:val="007A542D"/>
    <w:rsid w:val="007A7BF3"/>
    <w:rsid w:val="007C0538"/>
    <w:rsid w:val="007C53B3"/>
    <w:rsid w:val="007C7D07"/>
    <w:rsid w:val="007D103B"/>
    <w:rsid w:val="007D672C"/>
    <w:rsid w:val="007E05E3"/>
    <w:rsid w:val="007E15BF"/>
    <w:rsid w:val="007E2B16"/>
    <w:rsid w:val="007E310A"/>
    <w:rsid w:val="007E6664"/>
    <w:rsid w:val="007F08C9"/>
    <w:rsid w:val="007F08F8"/>
    <w:rsid w:val="007F110C"/>
    <w:rsid w:val="007F33A4"/>
    <w:rsid w:val="00805571"/>
    <w:rsid w:val="00810455"/>
    <w:rsid w:val="00811D80"/>
    <w:rsid w:val="00817C29"/>
    <w:rsid w:val="00820DEE"/>
    <w:rsid w:val="00823836"/>
    <w:rsid w:val="0082757D"/>
    <w:rsid w:val="00833535"/>
    <w:rsid w:val="00837A8B"/>
    <w:rsid w:val="00841C5A"/>
    <w:rsid w:val="00843F2D"/>
    <w:rsid w:val="0084471B"/>
    <w:rsid w:val="00870A74"/>
    <w:rsid w:val="00872049"/>
    <w:rsid w:val="00872339"/>
    <w:rsid w:val="008727D0"/>
    <w:rsid w:val="00872B21"/>
    <w:rsid w:val="0087423C"/>
    <w:rsid w:val="008878BD"/>
    <w:rsid w:val="00892928"/>
    <w:rsid w:val="00892B3E"/>
    <w:rsid w:val="008A2212"/>
    <w:rsid w:val="008A4D0D"/>
    <w:rsid w:val="008A54B5"/>
    <w:rsid w:val="008A56E9"/>
    <w:rsid w:val="008C347B"/>
    <w:rsid w:val="008C3B01"/>
    <w:rsid w:val="008C50AA"/>
    <w:rsid w:val="008D5603"/>
    <w:rsid w:val="008D68CC"/>
    <w:rsid w:val="008E3DE7"/>
    <w:rsid w:val="008E53B4"/>
    <w:rsid w:val="008F0E31"/>
    <w:rsid w:val="008F3DC9"/>
    <w:rsid w:val="00903A67"/>
    <w:rsid w:val="0090548E"/>
    <w:rsid w:val="0090574B"/>
    <w:rsid w:val="0091067F"/>
    <w:rsid w:val="009123A5"/>
    <w:rsid w:val="00912DDF"/>
    <w:rsid w:val="00913DC3"/>
    <w:rsid w:val="00921AAE"/>
    <w:rsid w:val="009223C6"/>
    <w:rsid w:val="0092782B"/>
    <w:rsid w:val="0093153F"/>
    <w:rsid w:val="00936FF3"/>
    <w:rsid w:val="00940524"/>
    <w:rsid w:val="009430FC"/>
    <w:rsid w:val="00951658"/>
    <w:rsid w:val="00956464"/>
    <w:rsid w:val="00957270"/>
    <w:rsid w:val="0095750E"/>
    <w:rsid w:val="00965673"/>
    <w:rsid w:val="00971813"/>
    <w:rsid w:val="00971DED"/>
    <w:rsid w:val="0097450A"/>
    <w:rsid w:val="009934D6"/>
    <w:rsid w:val="00994BE6"/>
    <w:rsid w:val="00996136"/>
    <w:rsid w:val="00997309"/>
    <w:rsid w:val="00997DB0"/>
    <w:rsid w:val="009A0B0F"/>
    <w:rsid w:val="009A3C82"/>
    <w:rsid w:val="009A709A"/>
    <w:rsid w:val="009B04C1"/>
    <w:rsid w:val="009B2DE3"/>
    <w:rsid w:val="009B6000"/>
    <w:rsid w:val="009C1108"/>
    <w:rsid w:val="009C3203"/>
    <w:rsid w:val="009C750C"/>
    <w:rsid w:val="009C7854"/>
    <w:rsid w:val="009C7F64"/>
    <w:rsid w:val="009D2434"/>
    <w:rsid w:val="009D321C"/>
    <w:rsid w:val="009D5C15"/>
    <w:rsid w:val="009D737C"/>
    <w:rsid w:val="009E3815"/>
    <w:rsid w:val="009E5CCE"/>
    <w:rsid w:val="009E7333"/>
    <w:rsid w:val="00A076D5"/>
    <w:rsid w:val="00A14299"/>
    <w:rsid w:val="00A14DF1"/>
    <w:rsid w:val="00A24EE1"/>
    <w:rsid w:val="00A27201"/>
    <w:rsid w:val="00A27B76"/>
    <w:rsid w:val="00A42A66"/>
    <w:rsid w:val="00A432ED"/>
    <w:rsid w:val="00A438FF"/>
    <w:rsid w:val="00A43A9F"/>
    <w:rsid w:val="00A454BC"/>
    <w:rsid w:val="00A46DF3"/>
    <w:rsid w:val="00A4758B"/>
    <w:rsid w:val="00A50367"/>
    <w:rsid w:val="00A52EDE"/>
    <w:rsid w:val="00A578CE"/>
    <w:rsid w:val="00A72545"/>
    <w:rsid w:val="00A77548"/>
    <w:rsid w:val="00A85351"/>
    <w:rsid w:val="00A96AD3"/>
    <w:rsid w:val="00AA6C65"/>
    <w:rsid w:val="00AB6EB0"/>
    <w:rsid w:val="00AC54F6"/>
    <w:rsid w:val="00AC5C3D"/>
    <w:rsid w:val="00AC5C76"/>
    <w:rsid w:val="00AD61D9"/>
    <w:rsid w:val="00AD61EB"/>
    <w:rsid w:val="00AD7E75"/>
    <w:rsid w:val="00AD7F0C"/>
    <w:rsid w:val="00AE4676"/>
    <w:rsid w:val="00AE75DE"/>
    <w:rsid w:val="00AF43CD"/>
    <w:rsid w:val="00B017FC"/>
    <w:rsid w:val="00B063FC"/>
    <w:rsid w:val="00B168B5"/>
    <w:rsid w:val="00B24024"/>
    <w:rsid w:val="00B3073E"/>
    <w:rsid w:val="00B30C3F"/>
    <w:rsid w:val="00B320A2"/>
    <w:rsid w:val="00B3482B"/>
    <w:rsid w:val="00B40D30"/>
    <w:rsid w:val="00B41565"/>
    <w:rsid w:val="00B460A9"/>
    <w:rsid w:val="00B4673C"/>
    <w:rsid w:val="00B46EB7"/>
    <w:rsid w:val="00B53D47"/>
    <w:rsid w:val="00B53F81"/>
    <w:rsid w:val="00B60B64"/>
    <w:rsid w:val="00B63FFB"/>
    <w:rsid w:val="00B75162"/>
    <w:rsid w:val="00B83912"/>
    <w:rsid w:val="00B84906"/>
    <w:rsid w:val="00B85BE6"/>
    <w:rsid w:val="00B872B6"/>
    <w:rsid w:val="00B97ADF"/>
    <w:rsid w:val="00BA500D"/>
    <w:rsid w:val="00BA67AA"/>
    <w:rsid w:val="00BA77AD"/>
    <w:rsid w:val="00BB2233"/>
    <w:rsid w:val="00BC1055"/>
    <w:rsid w:val="00BC2DB1"/>
    <w:rsid w:val="00BC48A9"/>
    <w:rsid w:val="00BC620B"/>
    <w:rsid w:val="00BD14F1"/>
    <w:rsid w:val="00BD2FEB"/>
    <w:rsid w:val="00BE461C"/>
    <w:rsid w:val="00BE4EEB"/>
    <w:rsid w:val="00BE66BD"/>
    <w:rsid w:val="00BE6C99"/>
    <w:rsid w:val="00BF3AA6"/>
    <w:rsid w:val="00BF6AB3"/>
    <w:rsid w:val="00BF6CCE"/>
    <w:rsid w:val="00C0164D"/>
    <w:rsid w:val="00C05DE1"/>
    <w:rsid w:val="00C1052C"/>
    <w:rsid w:val="00C1130A"/>
    <w:rsid w:val="00C1131B"/>
    <w:rsid w:val="00C149C1"/>
    <w:rsid w:val="00C16A31"/>
    <w:rsid w:val="00C25232"/>
    <w:rsid w:val="00C25874"/>
    <w:rsid w:val="00C31608"/>
    <w:rsid w:val="00C43B01"/>
    <w:rsid w:val="00C60B27"/>
    <w:rsid w:val="00C62253"/>
    <w:rsid w:val="00C671DA"/>
    <w:rsid w:val="00C678D2"/>
    <w:rsid w:val="00C71576"/>
    <w:rsid w:val="00C7380A"/>
    <w:rsid w:val="00C82309"/>
    <w:rsid w:val="00C85D31"/>
    <w:rsid w:val="00C86B54"/>
    <w:rsid w:val="00C8726E"/>
    <w:rsid w:val="00C94D2C"/>
    <w:rsid w:val="00C94F2A"/>
    <w:rsid w:val="00C963A6"/>
    <w:rsid w:val="00CA20BD"/>
    <w:rsid w:val="00CA2937"/>
    <w:rsid w:val="00CB2F11"/>
    <w:rsid w:val="00CB4BE8"/>
    <w:rsid w:val="00CB5956"/>
    <w:rsid w:val="00CB5C81"/>
    <w:rsid w:val="00CC0C1F"/>
    <w:rsid w:val="00CD5BB3"/>
    <w:rsid w:val="00CE3F85"/>
    <w:rsid w:val="00CE4E8E"/>
    <w:rsid w:val="00CE68F8"/>
    <w:rsid w:val="00CF525D"/>
    <w:rsid w:val="00D01636"/>
    <w:rsid w:val="00D03825"/>
    <w:rsid w:val="00D11B8E"/>
    <w:rsid w:val="00D12E55"/>
    <w:rsid w:val="00D228EC"/>
    <w:rsid w:val="00D31E74"/>
    <w:rsid w:val="00D33CC8"/>
    <w:rsid w:val="00D3477B"/>
    <w:rsid w:val="00D35D5F"/>
    <w:rsid w:val="00D41DB4"/>
    <w:rsid w:val="00D453D2"/>
    <w:rsid w:val="00D47620"/>
    <w:rsid w:val="00D548D7"/>
    <w:rsid w:val="00D548E8"/>
    <w:rsid w:val="00D55E6C"/>
    <w:rsid w:val="00D6349E"/>
    <w:rsid w:val="00D64115"/>
    <w:rsid w:val="00D65036"/>
    <w:rsid w:val="00D66461"/>
    <w:rsid w:val="00D66F7B"/>
    <w:rsid w:val="00D71F30"/>
    <w:rsid w:val="00D72714"/>
    <w:rsid w:val="00D73B9D"/>
    <w:rsid w:val="00D846D7"/>
    <w:rsid w:val="00D955EB"/>
    <w:rsid w:val="00DA00FA"/>
    <w:rsid w:val="00DA1FE0"/>
    <w:rsid w:val="00DA4344"/>
    <w:rsid w:val="00DA4F72"/>
    <w:rsid w:val="00DB1F94"/>
    <w:rsid w:val="00DB2237"/>
    <w:rsid w:val="00DB3569"/>
    <w:rsid w:val="00DB3ED9"/>
    <w:rsid w:val="00DB5F3B"/>
    <w:rsid w:val="00DB7266"/>
    <w:rsid w:val="00DD16D3"/>
    <w:rsid w:val="00DD1B35"/>
    <w:rsid w:val="00DD23B2"/>
    <w:rsid w:val="00DE1CF4"/>
    <w:rsid w:val="00DF0F1C"/>
    <w:rsid w:val="00DF14D5"/>
    <w:rsid w:val="00E053F6"/>
    <w:rsid w:val="00E0606E"/>
    <w:rsid w:val="00E11D04"/>
    <w:rsid w:val="00E14E82"/>
    <w:rsid w:val="00E1652E"/>
    <w:rsid w:val="00E16D2C"/>
    <w:rsid w:val="00E215CB"/>
    <w:rsid w:val="00E26609"/>
    <w:rsid w:val="00E31945"/>
    <w:rsid w:val="00E32E7E"/>
    <w:rsid w:val="00E3430C"/>
    <w:rsid w:val="00E541DB"/>
    <w:rsid w:val="00E62543"/>
    <w:rsid w:val="00E71C37"/>
    <w:rsid w:val="00E87142"/>
    <w:rsid w:val="00E91A00"/>
    <w:rsid w:val="00EA5250"/>
    <w:rsid w:val="00EA6099"/>
    <w:rsid w:val="00EB0749"/>
    <w:rsid w:val="00EB2BCA"/>
    <w:rsid w:val="00EC2009"/>
    <w:rsid w:val="00EC3465"/>
    <w:rsid w:val="00ED2AF1"/>
    <w:rsid w:val="00EE1B35"/>
    <w:rsid w:val="00EE2D63"/>
    <w:rsid w:val="00EE6E3B"/>
    <w:rsid w:val="00EF3C67"/>
    <w:rsid w:val="00EF3F66"/>
    <w:rsid w:val="00EF7A8A"/>
    <w:rsid w:val="00F0095D"/>
    <w:rsid w:val="00F05F17"/>
    <w:rsid w:val="00F07506"/>
    <w:rsid w:val="00F123A6"/>
    <w:rsid w:val="00F14027"/>
    <w:rsid w:val="00F27C34"/>
    <w:rsid w:val="00F32023"/>
    <w:rsid w:val="00F35F87"/>
    <w:rsid w:val="00F4191F"/>
    <w:rsid w:val="00F4744C"/>
    <w:rsid w:val="00F50592"/>
    <w:rsid w:val="00F529C5"/>
    <w:rsid w:val="00F6222A"/>
    <w:rsid w:val="00F62C56"/>
    <w:rsid w:val="00F63806"/>
    <w:rsid w:val="00F63B74"/>
    <w:rsid w:val="00F81BC1"/>
    <w:rsid w:val="00F85E81"/>
    <w:rsid w:val="00F928CA"/>
    <w:rsid w:val="00FA3CC8"/>
    <w:rsid w:val="00FA56F8"/>
    <w:rsid w:val="00FB25B1"/>
    <w:rsid w:val="00FB4A49"/>
    <w:rsid w:val="00FB53C9"/>
    <w:rsid w:val="00FB5CF1"/>
    <w:rsid w:val="00FB6310"/>
    <w:rsid w:val="00FC07FC"/>
    <w:rsid w:val="00FC14B7"/>
    <w:rsid w:val="00FC4BC5"/>
    <w:rsid w:val="00FC4C55"/>
    <w:rsid w:val="00FD042A"/>
    <w:rsid w:val="00FD0525"/>
    <w:rsid w:val="00FD63C5"/>
    <w:rsid w:val="00FD6F91"/>
    <w:rsid w:val="00FE16BA"/>
    <w:rsid w:val="00FE3DF5"/>
    <w:rsid w:val="00FE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CEA188F"/>
  <w15:docId w15:val="{BD1805CB-5A5B-4F19-BAF2-B0240353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9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uiPriority w:val="99"/>
    <w:rsid w:val="00421911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tablebody">
    <w:name w:val="NCEA table body"/>
    <w:basedOn w:val="Normal"/>
    <w:rsid w:val="00421911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bodytext">
    <w:name w:val="NCEA bodytext"/>
    <w:uiPriority w:val="99"/>
    <w:rsid w:val="0042191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3heading">
    <w:name w:val="NCEA L3 heading"/>
    <w:basedOn w:val="NCEAL2heading"/>
    <w:uiPriority w:val="99"/>
    <w:rsid w:val="00421911"/>
    <w:rPr>
      <w:i/>
      <w:sz w:val="24"/>
    </w:rPr>
  </w:style>
  <w:style w:type="character" w:styleId="Hyperlink">
    <w:name w:val="Hyperlink"/>
    <w:basedOn w:val="DefaultParagraphFont"/>
    <w:uiPriority w:val="99"/>
    <w:unhideWhenUsed/>
    <w:locked/>
    <w:rsid w:val="00D33C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33CC8"/>
    <w:rPr>
      <w:color w:val="800080" w:themeColor="followedHyperlink"/>
      <w:u w:val="single"/>
    </w:rPr>
  </w:style>
  <w:style w:type="paragraph" w:customStyle="1" w:styleId="NCEAAnnotations">
    <w:name w:val="NCEA Annotations"/>
    <w:basedOn w:val="Normal"/>
    <w:uiPriority w:val="99"/>
    <w:rsid w:val="0037566A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41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A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41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A"/>
    <w:rPr>
      <w:rFonts w:asciiTheme="minorHAnsi" w:hAnsiTheme="minorHAnsi"/>
      <w:b/>
      <w:bCs/>
      <w:color w:val="000000" w:themeColor="text1"/>
      <w:lang w:eastAsia="en-US"/>
    </w:rPr>
  </w:style>
  <w:style w:type="paragraph" w:customStyle="1" w:styleId="NCEAbullets">
    <w:name w:val="NCEA bullets"/>
    <w:basedOn w:val="NCEAbodytext"/>
    <w:link w:val="NCEAbulletsChar"/>
    <w:uiPriority w:val="99"/>
    <w:rsid w:val="00186549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customStyle="1" w:styleId="NCEAbulletsChar">
    <w:name w:val="NCEA bullets Char"/>
    <w:link w:val="NCEAbullets"/>
    <w:uiPriority w:val="99"/>
    <w:rsid w:val="00186549"/>
    <w:rPr>
      <w:rFonts w:ascii="Arial" w:eastAsia="Times New Roman" w:hAnsi="Arial" w:cs="Arial"/>
      <w:sz w:val="22"/>
      <w:szCs w:val="24"/>
      <w:lang w:val="en-US" w:eastAsia="en-NZ"/>
    </w:rPr>
  </w:style>
  <w:style w:type="paragraph" w:customStyle="1" w:styleId="NCEAtablebullet">
    <w:name w:val="NCEA table bullet"/>
    <w:basedOn w:val="Normal"/>
    <w:rsid w:val="00DA4F72"/>
    <w:pPr>
      <w:numPr>
        <w:numId w:val="5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Bulletssub">
    <w:name w:val="NCEA Bullets (sub)"/>
    <w:basedOn w:val="Normal"/>
    <w:rsid w:val="004D593D"/>
    <w:pPr>
      <w:numPr>
        <w:numId w:val="6"/>
      </w:numPr>
      <w:spacing w:before="80" w:after="80"/>
    </w:pPr>
    <w:rPr>
      <w:rFonts w:ascii="Arial" w:eastAsia="Times New Roman" w:hAnsi="Arial"/>
      <w:color w:val="auto"/>
      <w:sz w:val="22"/>
      <w:lang w:val="en-AU"/>
    </w:rPr>
  </w:style>
  <w:style w:type="paragraph" w:styleId="ListParagraph">
    <w:name w:val="List Paragraph"/>
    <w:basedOn w:val="Normal"/>
    <w:uiPriority w:val="34"/>
    <w:qFormat/>
    <w:locked/>
    <w:rsid w:val="00B017FC"/>
    <w:pPr>
      <w:ind w:left="720"/>
      <w:contextualSpacing/>
    </w:pPr>
  </w:style>
  <w:style w:type="paragraph" w:customStyle="1" w:styleId="NCEAtableevidence">
    <w:name w:val="NCEA table evidence"/>
    <w:uiPriority w:val="99"/>
    <w:rsid w:val="00B40D30"/>
    <w:pPr>
      <w:spacing w:before="80" w:after="80"/>
    </w:pPr>
    <w:rPr>
      <w:rFonts w:ascii="Arial" w:eastAsia="Times New Roman" w:hAnsi="Arial" w:cs="Arial"/>
      <w:i/>
      <w:szCs w:val="22"/>
      <w:lang w:val="en-AU" w:eastAsia="en-NZ"/>
    </w:rPr>
  </w:style>
  <w:style w:type="character" w:styleId="Strong">
    <w:name w:val="Strong"/>
    <w:basedOn w:val="DefaultParagraphFont"/>
    <w:uiPriority w:val="22"/>
    <w:qFormat/>
    <w:locked/>
    <w:rsid w:val="007A7BF3"/>
    <w:rPr>
      <w:b/>
      <w:bCs/>
    </w:rPr>
  </w:style>
  <w:style w:type="paragraph" w:styleId="Revision">
    <w:name w:val="Revision"/>
    <w:hidden/>
    <w:uiPriority w:val="99"/>
    <w:semiHidden/>
    <w:rsid w:val="00903A67"/>
    <w:rPr>
      <w:rFonts w:asciiTheme="minorHAnsi" w:hAnsiTheme="minorHAnsi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utterick.mccall.com/butterick-history-pages-1007.php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ikipedia.org/wiki/Pattern_(sewing)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burdastyle.com/blog/from-rectangles-to-body-shape-the-history-of-sewing-patterns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vintagefashionguild.org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techexchange.com/library/Patternmaking%20-%20Past%20to%20Present.pdf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376C7"/>
    <w:rsid w:val="0006185A"/>
    <w:rsid w:val="001164D9"/>
    <w:rsid w:val="001434F1"/>
    <w:rsid w:val="001A2D35"/>
    <w:rsid w:val="00275224"/>
    <w:rsid w:val="00285558"/>
    <w:rsid w:val="003066A9"/>
    <w:rsid w:val="003260E0"/>
    <w:rsid w:val="0034366C"/>
    <w:rsid w:val="00346860"/>
    <w:rsid w:val="003A0E16"/>
    <w:rsid w:val="003D7123"/>
    <w:rsid w:val="00436716"/>
    <w:rsid w:val="00474B7B"/>
    <w:rsid w:val="00482A1D"/>
    <w:rsid w:val="004D1B47"/>
    <w:rsid w:val="004F7931"/>
    <w:rsid w:val="00505143"/>
    <w:rsid w:val="00506B7D"/>
    <w:rsid w:val="0053515F"/>
    <w:rsid w:val="00561817"/>
    <w:rsid w:val="00590004"/>
    <w:rsid w:val="005A1DF8"/>
    <w:rsid w:val="005A5D30"/>
    <w:rsid w:val="005F7178"/>
    <w:rsid w:val="0061395A"/>
    <w:rsid w:val="00632EB3"/>
    <w:rsid w:val="00635360"/>
    <w:rsid w:val="006760F0"/>
    <w:rsid w:val="007023F6"/>
    <w:rsid w:val="00732B0A"/>
    <w:rsid w:val="00763C0A"/>
    <w:rsid w:val="007753CB"/>
    <w:rsid w:val="00790C52"/>
    <w:rsid w:val="00791B4A"/>
    <w:rsid w:val="007A2CBA"/>
    <w:rsid w:val="0085172C"/>
    <w:rsid w:val="008C3098"/>
    <w:rsid w:val="008F4214"/>
    <w:rsid w:val="00921372"/>
    <w:rsid w:val="00923C08"/>
    <w:rsid w:val="00944F9E"/>
    <w:rsid w:val="009C44E2"/>
    <w:rsid w:val="00A22132"/>
    <w:rsid w:val="00A41994"/>
    <w:rsid w:val="00A44835"/>
    <w:rsid w:val="00A51365"/>
    <w:rsid w:val="00A56EA3"/>
    <w:rsid w:val="00A770A9"/>
    <w:rsid w:val="00AB0F4F"/>
    <w:rsid w:val="00AB6E1F"/>
    <w:rsid w:val="00AC4CD1"/>
    <w:rsid w:val="00B539F5"/>
    <w:rsid w:val="00B818E2"/>
    <w:rsid w:val="00B87ED1"/>
    <w:rsid w:val="00B95B32"/>
    <w:rsid w:val="00BC2A71"/>
    <w:rsid w:val="00BD010D"/>
    <w:rsid w:val="00BD3521"/>
    <w:rsid w:val="00BE15DF"/>
    <w:rsid w:val="00C020BD"/>
    <w:rsid w:val="00C17C59"/>
    <w:rsid w:val="00C75E79"/>
    <w:rsid w:val="00CB4A78"/>
    <w:rsid w:val="00CC247A"/>
    <w:rsid w:val="00CD4CA3"/>
    <w:rsid w:val="00D007DF"/>
    <w:rsid w:val="00D1221A"/>
    <w:rsid w:val="00D13118"/>
    <w:rsid w:val="00D134A7"/>
    <w:rsid w:val="00E7280E"/>
    <w:rsid w:val="00E76ACC"/>
    <w:rsid w:val="00E8737F"/>
    <w:rsid w:val="00EB2342"/>
    <w:rsid w:val="00ED4005"/>
    <w:rsid w:val="00EE39C8"/>
    <w:rsid w:val="00EE3BBB"/>
    <w:rsid w:val="00F27A4B"/>
    <w:rsid w:val="00F5774D"/>
    <w:rsid w:val="00F639A3"/>
    <w:rsid w:val="00FD1263"/>
    <w:rsid w:val="00FE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A71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62B6-DDAF-4AB9-B199-7F2FD2EA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7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12112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Manufacturing and Technology - Generic Technology 1.9</dc:subject>
  <dc:creator>Ministry of Education</dc:creator>
  <cp:lastModifiedBy>Donna Leckie</cp:lastModifiedBy>
  <cp:revision>2</cp:revision>
  <cp:lastPrinted>2013-02-11T02:30:00Z</cp:lastPrinted>
  <dcterms:created xsi:type="dcterms:W3CDTF">2025-01-16T03:10:00Z</dcterms:created>
  <dcterms:modified xsi:type="dcterms:W3CDTF">2025-01-16T03:10:00Z</dcterms:modified>
</cp:coreProperties>
</file>